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C8B5E" w14:textId="77777777" w:rsidR="0000770D" w:rsidRPr="005B661E" w:rsidRDefault="0000770D" w:rsidP="0000770D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5B661E">
        <w:rPr>
          <w:rFonts w:hint="cs"/>
          <w:b/>
          <w:bCs/>
          <w:sz w:val="32"/>
          <w:szCs w:val="32"/>
          <w:rtl/>
          <w:lang w:bidi="ar-DZ"/>
        </w:rPr>
        <w:t>الإجابة ا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لنموذجية للامتحان السنة الأولى ماستر علم اجتماع اتصال </w:t>
      </w:r>
    </w:p>
    <w:p w14:paraId="2C8B99C6" w14:textId="77777777" w:rsidR="0000770D" w:rsidRDefault="0000770D" w:rsidP="0000770D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5B661E">
        <w:rPr>
          <w:rFonts w:hint="cs"/>
          <w:b/>
          <w:bCs/>
          <w:sz w:val="32"/>
          <w:szCs w:val="32"/>
          <w:rtl/>
          <w:lang w:bidi="ar-DZ"/>
        </w:rPr>
        <w:t xml:space="preserve">المقياس :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استراتيجيات الاتصال </w:t>
      </w:r>
    </w:p>
    <w:p w14:paraId="029707E4" w14:textId="77777777" w:rsidR="0000770D" w:rsidRDefault="0000770D" w:rsidP="000077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الإجابة على السؤال الأول :  08 نقاط مقارنة بين الثنائيات التالية :</w:t>
      </w:r>
    </w:p>
    <w:p w14:paraId="771669D3" w14:textId="77777777" w:rsidR="0000770D" w:rsidRDefault="0000770D" w:rsidP="000077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 الفرق بيت الاتصال و استراتيجية الاتصال </w:t>
      </w:r>
      <w:r w:rsidRPr="0051780A">
        <w:rPr>
          <w:rFonts w:hint="cs"/>
          <w:sz w:val="32"/>
          <w:szCs w:val="32"/>
          <w:rtl/>
          <w:lang w:bidi="ar-DZ"/>
        </w:rPr>
        <w:t>تعد استراتيجية  الاتصال  تلك الخطة الشاملة التي تضم العديد من الخطوات  المنطمة باعتبارها أهم العمليات التي تتواجد بالمؤسسة و المجتمع معا و التي تم تطبيقها مع تطور المجتمع الحديث و ظهور العولمة الالكترونية و ظهور العديد من المتغيرات البيئية المختلفة أصبحنا بحاجة إلى تصميم استراتيجية خاصة بالعديد من المجالات و تحديدا المجال المؤسساتي أما الاتصال فهو ظاهرة انسانية و اجتماعية تتمثل في نقل المعلومة بين الافراد و الجماعات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31E6C61B" w14:textId="77777777" w:rsidR="0000770D" w:rsidRDefault="0000770D" w:rsidP="000077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 الاتصال في المؤسسات الكلاسيكية و المدنية : ا</w:t>
      </w:r>
      <w:r w:rsidRPr="0051780A">
        <w:rPr>
          <w:rFonts w:hint="cs"/>
          <w:sz w:val="32"/>
          <w:szCs w:val="32"/>
          <w:rtl/>
          <w:lang w:bidi="ar-DZ"/>
        </w:rPr>
        <w:t>لمؤسسة القديمة تتبع النسق المغلق و الاتصالات فيها محدودة نازلة و صاعدة و افقية و عمودية مرتبطة بنقل المعلومة بين الأطراف المعنية بهدف تحقيق الأهداف أما الاتصال الحديث في المؤسسة الحديثة أصبح تعتمد على النسق المفتوح أي تاثر الفرد و المؤسسة و المجتمع بالكثير من المتغيرات البيئية كالتنافسية و المستهلكين و الممولين و المجتمع المدني.......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</w:p>
    <w:p w14:paraId="7D4ACD5A" w14:textId="77777777" w:rsidR="0000770D" w:rsidRDefault="0000770D" w:rsidP="0000770D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3 المتغيرات البيئية الداخلية : </w:t>
      </w:r>
      <w:r w:rsidRPr="008A3501">
        <w:rPr>
          <w:rFonts w:hint="cs"/>
          <w:sz w:val="32"/>
          <w:szCs w:val="32"/>
          <w:rtl/>
          <w:lang w:bidi="ar-DZ"/>
        </w:rPr>
        <w:t>الافراد العاملين ا(لجماهير الداخلية ) التكنولوجيا . الإنتاج . نمط الاتصال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و المعلومات ما المتغيرات الحارجية: </w:t>
      </w:r>
      <w:r w:rsidRPr="0051780A">
        <w:rPr>
          <w:rFonts w:hint="cs"/>
          <w:sz w:val="32"/>
          <w:szCs w:val="32"/>
          <w:rtl/>
          <w:lang w:bidi="ar-DZ"/>
        </w:rPr>
        <w:t xml:space="preserve">المستهلكين. المنافسين. النظام السياسي. النظام الاقتصادي. المجتمع المدني و كل متغير خارج حدود المؤسسة </w:t>
      </w:r>
      <w:r>
        <w:rPr>
          <w:rFonts w:hint="cs"/>
          <w:sz w:val="32"/>
          <w:szCs w:val="32"/>
          <w:rtl/>
          <w:lang w:bidi="ar-DZ"/>
        </w:rPr>
        <w:t>.</w:t>
      </w:r>
    </w:p>
    <w:p w14:paraId="39B4E3D7" w14:textId="77777777" w:rsidR="0000770D" w:rsidRDefault="0000770D" w:rsidP="0000770D">
      <w:pPr>
        <w:bidi/>
        <w:spacing w:line="240" w:lineRule="auto"/>
        <w:rPr>
          <w:sz w:val="32"/>
          <w:szCs w:val="32"/>
          <w:rtl/>
          <w:lang w:bidi="ar-DZ"/>
        </w:rPr>
      </w:pPr>
      <w:r w:rsidRPr="00B75F6A">
        <w:rPr>
          <w:rFonts w:hint="cs"/>
          <w:b/>
          <w:bCs/>
          <w:sz w:val="32"/>
          <w:szCs w:val="32"/>
          <w:rtl/>
          <w:lang w:bidi="ar-DZ"/>
        </w:rPr>
        <w:t>4 الأهداف الاستراتيجية و العملية</w:t>
      </w:r>
      <w:r>
        <w:rPr>
          <w:rFonts w:hint="cs"/>
          <w:sz w:val="32"/>
          <w:szCs w:val="32"/>
          <w:rtl/>
          <w:lang w:bidi="ar-DZ"/>
        </w:rPr>
        <w:t xml:space="preserve"> مرتبطة بضرورة التنسيق بين الافراد من اجل نحقيق العديد من الغايات على المدى القريب المتوسط و البعيد المدى أما الأهداف العملية فهي مرتبطة الأهداف الانية كتحقيق عملية توظيف و دمج الافراد في سوق العمل </w:t>
      </w:r>
    </w:p>
    <w:p w14:paraId="6B95898B" w14:textId="77777777" w:rsidR="0000770D" w:rsidRDefault="0000770D" w:rsidP="000077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الإجابة على السؤال الثاني:  12 نقاط:</w:t>
      </w:r>
    </w:p>
    <w:p w14:paraId="62CA7C8D" w14:textId="77777777" w:rsidR="0000770D" w:rsidRDefault="0000770D" w:rsidP="000077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الإشكالات : </w:t>
      </w:r>
      <w:r w:rsidRPr="00B75F6A">
        <w:rPr>
          <w:rFonts w:hint="cs"/>
          <w:sz w:val="32"/>
          <w:szCs w:val="32"/>
          <w:rtl/>
          <w:lang w:bidi="ar-DZ"/>
        </w:rPr>
        <w:t xml:space="preserve">تعدد الجنسيات معناه نعدد القيم الثقافية و اللغة و العادات و هذا ما يحول دون تحقيق الأهداف </w:t>
      </w:r>
    </w:p>
    <w:p w14:paraId="0D190C29" w14:textId="77777777" w:rsidR="0000770D" w:rsidRPr="00B75F6A" w:rsidRDefault="0000770D" w:rsidP="0000770D">
      <w:pPr>
        <w:bidi/>
        <w:spacing w:line="24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الهيكل التنظيمي : </w:t>
      </w:r>
      <w:r w:rsidRPr="00B75F6A">
        <w:rPr>
          <w:rFonts w:hint="cs"/>
          <w:sz w:val="32"/>
          <w:szCs w:val="32"/>
          <w:rtl/>
          <w:lang w:bidi="ar-DZ"/>
        </w:rPr>
        <w:t xml:space="preserve">الإدارة العليا المرتبطة بالاتصال الاستراتيجي و الإدارة العليا تضم لبعديد من الإدارات الفرعية ( المواردج البشرية . الصيانة . الإنتاج . التسويق ......) </w:t>
      </w:r>
    </w:p>
    <w:p w14:paraId="14F439B1" w14:textId="77777777" w:rsidR="0000770D" w:rsidRDefault="0000770D" w:rsidP="0000770D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المراحل : </w:t>
      </w:r>
      <w:r w:rsidRPr="00B75F6A">
        <w:rPr>
          <w:rFonts w:hint="cs"/>
          <w:sz w:val="32"/>
          <w:szCs w:val="32"/>
          <w:rtl/>
          <w:lang w:bidi="ar-DZ"/>
        </w:rPr>
        <w:t xml:space="preserve">جمع المعلومات , تهيأة العوامل المادية و التكنولوجية و المعلوماتية. التعرف على البيئتين الداحلية و الخارجية . نتفيذ الاستراتيجية الاتصالية مع الاعتماد على العلاقات العامة في تحسين سمعة المؤسسة </w:t>
      </w:r>
    </w:p>
    <w:p w14:paraId="78560900" w14:textId="77777777" w:rsidR="0000770D" w:rsidRDefault="0000770D" w:rsidP="0000770D">
      <w:pPr>
        <w:spacing w:line="240" w:lineRule="auto"/>
        <w:jc w:val="right"/>
        <w:rPr>
          <w:sz w:val="36"/>
          <w:szCs w:val="36"/>
        </w:rPr>
      </w:pPr>
    </w:p>
    <w:p w14:paraId="17A42CB4" w14:textId="77777777" w:rsidR="0000770D" w:rsidRDefault="0000770D" w:rsidP="0000770D">
      <w:pPr>
        <w:rPr>
          <w:sz w:val="36"/>
          <w:szCs w:val="36"/>
        </w:rPr>
      </w:pPr>
    </w:p>
    <w:p w14:paraId="1053B7DB" w14:textId="77777777" w:rsidR="0000770D" w:rsidRPr="002532A0" w:rsidRDefault="0000770D" w:rsidP="0000770D">
      <w:pPr>
        <w:tabs>
          <w:tab w:val="left" w:pos="1130"/>
        </w:tabs>
        <w:rPr>
          <w:sz w:val="36"/>
          <w:szCs w:val="36"/>
          <w:rtl/>
          <w:lang w:bidi="ar-DZ"/>
        </w:rPr>
      </w:pPr>
      <w:r>
        <w:rPr>
          <w:sz w:val="36"/>
          <w:szCs w:val="36"/>
        </w:rPr>
        <w:tab/>
      </w:r>
      <w:r>
        <w:rPr>
          <w:rFonts w:hint="cs"/>
          <w:sz w:val="36"/>
          <w:szCs w:val="36"/>
          <w:rtl/>
          <w:lang w:bidi="ar-DZ"/>
        </w:rPr>
        <w:t xml:space="preserve">أ.د نورة بن وهيبة </w:t>
      </w:r>
    </w:p>
    <w:p w14:paraId="769AA9ED" w14:textId="77777777" w:rsidR="00210B13" w:rsidRDefault="00210B13"/>
    <w:sectPr w:rsidR="00210B13" w:rsidSect="0000770D">
      <w:pgSz w:w="11906" w:h="16838"/>
      <w:pgMar w:top="709" w:right="849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0D"/>
    <w:rsid w:val="0000770D"/>
    <w:rsid w:val="00210B13"/>
    <w:rsid w:val="004174D0"/>
    <w:rsid w:val="00DB684A"/>
    <w:rsid w:val="00E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A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0D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077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7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7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7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7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7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7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7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7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7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7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70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70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7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7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7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7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0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7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0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7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077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70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00770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7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70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70D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0D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077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7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7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7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7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7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7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7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7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7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7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70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70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7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7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7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7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0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7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0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7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077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70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00770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7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70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7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213676810276</dc:creator>
  <cp:lastModifiedBy>acer</cp:lastModifiedBy>
  <cp:revision>3</cp:revision>
  <dcterms:created xsi:type="dcterms:W3CDTF">2025-01-20T20:31:00Z</dcterms:created>
  <dcterms:modified xsi:type="dcterms:W3CDTF">2025-01-20T20:31:00Z</dcterms:modified>
</cp:coreProperties>
</file>