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/>
      </w:tblPr>
      <w:tblGrid>
        <w:gridCol w:w="12"/>
        <w:gridCol w:w="2271"/>
        <w:gridCol w:w="4677"/>
        <w:gridCol w:w="3832"/>
        <w:gridCol w:w="12"/>
      </w:tblGrid>
      <w:tr w:rsidR="001817B3" w:rsidRPr="00966A05" w:rsidTr="00B96C47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:rsidR="001817B3" w:rsidRPr="00966A05" w:rsidRDefault="001817B3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1817B3" w:rsidRPr="00966A05" w:rsidRDefault="001817B3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1817B3" w:rsidRPr="00966A05" w:rsidRDefault="001817B3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1817B3" w:rsidRPr="00966A05" w:rsidRDefault="001817B3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1817B3" w:rsidRPr="00966A05" w:rsidRDefault="001817B3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  <w:p w:rsidR="001817B3" w:rsidRPr="00966A05" w:rsidRDefault="001817B3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8521" w:type="dxa"/>
            <w:gridSpan w:val="3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auto"/>
          </w:tcPr>
          <w:p w:rsidR="001817B3" w:rsidRPr="00F67BEF" w:rsidRDefault="001817B3" w:rsidP="00966A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 w:bidi="ar-DZ"/>
              </w:rPr>
            </w:pPr>
            <w:r w:rsidRPr="0052741E">
              <w:rPr>
                <w:rFonts w:eastAsia="Calibri" w:cs="Arial"/>
                <w:noProof/>
                <w:color w:val="FF0000"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5325110</wp:posOffset>
                  </wp:positionH>
                  <wp:positionV relativeFrom="paragraph">
                    <wp:posOffset>634</wp:posOffset>
                  </wp:positionV>
                  <wp:extent cx="1440180" cy="1381125"/>
                  <wp:effectExtent l="19050" t="0" r="7620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560" cy="13814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 xml:space="preserve">جامعة الشاذلي بن جديد </w:t>
            </w:r>
            <w:proofErr w:type="spellStart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>-</w:t>
            </w:r>
            <w:proofErr w:type="spellEnd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 xml:space="preserve"> </w:t>
            </w:r>
            <w:proofErr w:type="spellStart"/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 w:bidi="ar-DZ"/>
              </w:rPr>
              <w:t>الطارف</w:t>
            </w:r>
            <w:proofErr w:type="spellEnd"/>
          </w:p>
          <w:p w:rsidR="001817B3" w:rsidRPr="00F67BEF" w:rsidRDefault="001817B3" w:rsidP="00966A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 xml:space="preserve">كلية الحقوق والعلوم السياسية </w:t>
            </w:r>
          </w:p>
          <w:p w:rsidR="001817B3" w:rsidRPr="00F67BEF" w:rsidRDefault="001817B3" w:rsidP="00F67BE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Monotype Koufi"/>
                <w:sz w:val="28"/>
                <w:szCs w:val="28"/>
                <w:rtl/>
                <w:lang w:val="en-US"/>
              </w:rPr>
            </w:pPr>
            <w:r w:rsidRPr="00F67BEF">
              <w:rPr>
                <w:rFonts w:ascii="Times New Roman" w:eastAsia="Times New Roman" w:hAnsi="Times New Roman" w:cs="Monotype Koufi" w:hint="cs"/>
                <w:sz w:val="28"/>
                <w:szCs w:val="28"/>
                <w:rtl/>
                <w:lang w:val="en-US"/>
              </w:rPr>
              <w:t>قسم الحقوق</w:t>
            </w:r>
          </w:p>
        </w:tc>
      </w:tr>
      <w:tr w:rsidR="001817B3" w:rsidRPr="00966A05" w:rsidTr="00F67BEF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:rsidR="001817B3" w:rsidRPr="00966A05" w:rsidRDefault="001817B3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1817B3" w:rsidRPr="00E6761F" w:rsidRDefault="001817B3" w:rsidP="00C96B7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bidi="ar-EG"/>
              </w:rPr>
            </w:pPr>
            <w:proofErr w:type="spellStart"/>
            <w:proofErr w:type="gramStart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السداسي</w:t>
            </w:r>
            <w:proofErr w:type="gramEnd"/>
            <w:r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:</w:t>
            </w:r>
            <w:proofErr w:type="spellEnd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 xml:space="preserve"> </w:t>
            </w:r>
            <w:r w:rsidR="00C96B7A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السادس</w:t>
            </w:r>
          </w:p>
        </w:tc>
        <w:tc>
          <w:tcPr>
            <w:tcW w:w="3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:rsidR="001817B3" w:rsidRPr="00E6761F" w:rsidRDefault="001817B3" w:rsidP="005D0D22">
            <w:pPr>
              <w:bidi/>
              <w:spacing w:after="0" w:line="240" w:lineRule="auto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bidi="ar-EG"/>
              </w:rPr>
            </w:pPr>
            <w:proofErr w:type="gramStart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الموسم</w:t>
            </w:r>
            <w:proofErr w:type="gramEnd"/>
            <w:r w:rsidRPr="00966A0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 xml:space="preserve"> الجامعي (</w:t>
            </w:r>
            <w:r w:rsidR="000406C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2022-2023</w:t>
            </w:r>
            <w:proofErr w:type="spellStart"/>
            <w:r w:rsidR="000406C5">
              <w:rPr>
                <w:rFonts w:ascii="Times New Roman" w:eastAsia="Times New Roman" w:hAnsi="Times New Roman" w:cs="Monotype Koufi" w:hint="cs"/>
                <w:sz w:val="24"/>
                <w:szCs w:val="24"/>
                <w:rtl/>
                <w:lang w:val="en-US"/>
              </w:rPr>
              <w:t>)</w:t>
            </w:r>
            <w:proofErr w:type="spellEnd"/>
          </w:p>
        </w:tc>
      </w:tr>
      <w:tr w:rsidR="001817B3" w:rsidRPr="00966A05" w:rsidTr="005A0CCC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/>
            <w:tcBorders>
              <w:left w:val="thinThickSmallGap" w:sz="18" w:space="0" w:color="auto"/>
              <w:right w:val="double" w:sz="4" w:space="0" w:color="auto"/>
            </w:tcBorders>
            <w:shd w:val="clear" w:color="auto" w:fill="auto"/>
          </w:tcPr>
          <w:p w:rsidR="001817B3" w:rsidRPr="00966A05" w:rsidRDefault="001817B3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:rsidR="001817B3" w:rsidRPr="00F67BEF" w:rsidRDefault="001817B3" w:rsidP="00C96B7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  <w:proofErr w:type="spellStart"/>
            <w:proofErr w:type="gramStart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المستوى</w:t>
            </w:r>
            <w:proofErr w:type="gram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:</w:t>
            </w:r>
            <w:proofErr w:type="spell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="00C96B7A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الثالثة ليسانس </w:t>
            </w:r>
            <w:r w:rsidR="00C96B7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  <w:t>–</w:t>
            </w:r>
            <w:r w:rsidR="00C96B7A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قانون عام-</w:t>
            </w:r>
          </w:p>
        </w:tc>
        <w:tc>
          <w:tcPr>
            <w:tcW w:w="384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:rsidR="001817B3" w:rsidRPr="00F67BEF" w:rsidRDefault="001817B3" w:rsidP="00C96B7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  <w:proofErr w:type="spellStart"/>
            <w:proofErr w:type="gramStart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المقياس</w:t>
            </w:r>
            <w:proofErr w:type="gram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:</w:t>
            </w:r>
            <w:proofErr w:type="spellEnd"/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</w:t>
            </w:r>
            <w:r w:rsidR="00C96B7A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>الحريات العامة</w:t>
            </w:r>
            <w:r w:rsidRPr="00F67BEF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/>
              </w:rPr>
              <w:t xml:space="preserve">                      </w:t>
            </w:r>
          </w:p>
        </w:tc>
      </w:tr>
      <w:tr w:rsidR="004E1D21" w:rsidRPr="00966A05" w:rsidTr="009653DE">
        <w:trPr>
          <w:gridBefore w:val="1"/>
          <w:wBefore w:w="12" w:type="dxa"/>
          <w:trHeight w:val="139"/>
          <w:jc w:val="center"/>
        </w:trPr>
        <w:tc>
          <w:tcPr>
            <w:tcW w:w="2271" w:type="dxa"/>
            <w:vMerge/>
            <w:tcBorders>
              <w:left w:val="thinThickSmallGap" w:sz="1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E1D21" w:rsidRPr="00966A05" w:rsidRDefault="004E1D21" w:rsidP="00966A0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rtl/>
                <w:lang w:val="en-US"/>
              </w:rPr>
            </w:pPr>
          </w:p>
        </w:tc>
        <w:tc>
          <w:tcPr>
            <w:tcW w:w="85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18" w:space="0" w:color="auto"/>
            </w:tcBorders>
            <w:shd w:val="clear" w:color="auto" w:fill="D9D9D9"/>
          </w:tcPr>
          <w:p w:rsidR="004E1D21" w:rsidRPr="00F67BEF" w:rsidRDefault="004E1D21" w:rsidP="00C96B7A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/>
              </w:rPr>
            </w:pPr>
          </w:p>
        </w:tc>
      </w:tr>
      <w:tr w:rsidR="00AD6D5E" w:rsidRPr="00966A05" w:rsidTr="00F67BEF">
        <w:trPr>
          <w:gridAfter w:val="1"/>
          <w:wAfter w:w="12" w:type="dxa"/>
          <w:trHeight w:val="12361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thinThickSmallGap" w:sz="18" w:space="0" w:color="auto"/>
              <w:bottom w:val="single" w:sz="4" w:space="0" w:color="auto"/>
              <w:right w:val="thinThickSmallGap" w:sz="18" w:space="0" w:color="auto"/>
            </w:tcBorders>
            <w:shd w:val="clear" w:color="auto" w:fill="auto"/>
          </w:tcPr>
          <w:p w:rsidR="00DE6A1A" w:rsidRDefault="00DE6A1A" w:rsidP="00C96B7A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44"/>
                <w:szCs w:val="44"/>
                <w:rtl/>
                <w:lang w:bidi="ar-DZ"/>
              </w:rPr>
            </w:pPr>
          </w:p>
          <w:p w:rsidR="00127FA5" w:rsidRPr="00917703" w:rsidRDefault="003D404F" w:rsidP="00DE6A1A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PT Bold Heading"/>
                <w:sz w:val="44"/>
                <w:szCs w:val="44"/>
                <w:rtl/>
                <w:lang w:bidi="ar-DZ"/>
              </w:rPr>
            </w:pPr>
            <w:r w:rsidRPr="00917703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امتحان</w:t>
            </w:r>
            <w:r w:rsidR="009062E5" w:rsidRPr="00917703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 </w:t>
            </w:r>
            <w:r w:rsidR="004E1D21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تجريبي </w:t>
            </w:r>
            <w:r w:rsidR="00C27AF1" w:rsidRPr="00917703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 xml:space="preserve">في مقياس </w:t>
            </w:r>
            <w:r w:rsidR="00C96B7A">
              <w:rPr>
                <w:rFonts w:ascii="Simplified Arabic" w:eastAsia="Times New Roman" w:hAnsi="Simplified Arabic" w:cs="PT Bold Heading" w:hint="cs"/>
                <w:sz w:val="44"/>
                <w:szCs w:val="44"/>
                <w:rtl/>
                <w:lang w:bidi="ar-DZ"/>
              </w:rPr>
              <w:t>الحريات العامة</w:t>
            </w:r>
          </w:p>
          <w:p w:rsidR="00127FA5" w:rsidRDefault="00AD6D5E" w:rsidP="00D95F60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  <w:r w:rsidRPr="00D95F60">
              <w:rPr>
                <w:rFonts w:ascii="Simplified Arabic" w:eastAsia="Times New Roman" w:hAnsi="Simplified Arabic" w:cs="Simplified Arabic"/>
                <w:b/>
                <w:bCs/>
                <w:noProof/>
                <w:sz w:val="32"/>
                <w:szCs w:val="32"/>
                <w:rtl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8844280</wp:posOffset>
                  </wp:positionH>
                  <wp:positionV relativeFrom="paragraph">
                    <wp:posOffset>-1856740</wp:posOffset>
                  </wp:positionV>
                  <wp:extent cx="1242060" cy="1057275"/>
                  <wp:effectExtent l="19050" t="0" r="15240" b="371475"/>
                  <wp:wrapNone/>
                  <wp:docPr id="7" name="Image 1" descr="Description : http://www.university-directory.eu/instlogos/DZ-University-Centre-of-El-Tar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http://www.university-directory.eu/instlogos/DZ-University-Centre-of-El-Tar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572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B0209" w:rsidRPr="00D95F60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 xml:space="preserve">أجب على </w:t>
            </w:r>
            <w:r w:rsidR="00D95F60">
              <w:rPr>
                <w:rFonts w:ascii="Simplified Arabic" w:eastAsia="Times New Roman" w:hAnsi="Simplified Arabic" w:cs="Simplified Arabic" w:hint="cs"/>
                <w:b/>
                <w:bCs/>
                <w:sz w:val="32"/>
                <w:szCs w:val="32"/>
                <w:rtl/>
                <w:lang w:bidi="ar-DZ"/>
              </w:rPr>
              <w:t>الاسئلة التالية</w:t>
            </w:r>
          </w:p>
          <w:p w:rsidR="00C96B7A" w:rsidRDefault="00C96B7A" w:rsidP="00C96B7A">
            <w:pPr>
              <w:tabs>
                <w:tab w:val="left" w:pos="6381"/>
              </w:tabs>
              <w:bidi/>
              <w:spacing w:after="0" w:line="240" w:lineRule="auto"/>
              <w:ind w:left="282" w:right="142"/>
              <w:jc w:val="center"/>
              <w:rPr>
                <w:rFonts w:ascii="Simplified Arabic" w:eastAsia="Times New Roman" w:hAnsi="Simplified Arabic" w:cs="Simplified Arabic"/>
                <w:b/>
                <w:bCs/>
                <w:sz w:val="32"/>
                <w:szCs w:val="32"/>
                <w:rtl/>
                <w:lang w:bidi="ar-DZ"/>
              </w:rPr>
            </w:pPr>
          </w:p>
          <w:p w:rsidR="00D95F60" w:rsidRPr="00301870" w:rsidRDefault="003D404F" w:rsidP="00C935C8">
            <w:pPr>
              <w:tabs>
                <w:tab w:val="left" w:pos="6381"/>
              </w:tabs>
              <w:bidi/>
              <w:spacing w:after="0" w:line="360" w:lineRule="auto"/>
              <w:ind w:left="282"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السؤال الأول (</w:t>
            </w:r>
            <w:r w:rsidR="00301870"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</w:t>
            </w:r>
            <w:r w:rsidR="00C935C8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8</w:t>
            </w:r>
            <w:r w:rsidR="00301870"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نق</w:t>
            </w:r>
            <w:r w:rsidR="00301870"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ط</w:t>
            </w:r>
            <w:proofErr w:type="spellStart"/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)</w:t>
            </w:r>
            <w:r w:rsidR="00DF680B"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:</w:t>
            </w:r>
            <w:proofErr w:type="spellEnd"/>
          </w:p>
          <w:p w:rsidR="00DF680B" w:rsidRPr="003D404F" w:rsidRDefault="00DF680B" w:rsidP="00DF680B">
            <w:pPr>
              <w:tabs>
                <w:tab w:val="left" w:pos="6381"/>
              </w:tabs>
              <w:bidi/>
              <w:spacing w:after="0" w:line="360" w:lineRule="auto"/>
              <w:ind w:left="282" w:right="142"/>
              <w:jc w:val="both"/>
              <w:rPr>
                <w:rFonts w:ascii="Simplified Arabic" w:eastAsia="Times New Roman" w:hAnsi="Simplified Arabic" w:cs="Simplified Arabic"/>
                <w:b/>
                <w:bCs/>
                <w:sz w:val="20"/>
                <w:szCs w:val="20"/>
                <w:rtl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جاء التعديل الدستوري لسنة 2020 بمستجدات في مجال الحقوق والحريات </w:t>
            </w:r>
            <w:proofErr w:type="spellStart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العامة،</w:t>
            </w:r>
            <w:proofErr w:type="spellEnd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بين</w:t>
            </w:r>
            <w:proofErr w:type="gramEnd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ذلك باختصار؟</w:t>
            </w:r>
          </w:p>
          <w:p w:rsidR="003D404F" w:rsidRPr="00301870" w:rsidRDefault="003D404F" w:rsidP="007978FF">
            <w:pPr>
              <w:tabs>
                <w:tab w:val="left" w:pos="6381"/>
              </w:tabs>
              <w:bidi/>
              <w:spacing w:before="240" w:after="0" w:line="360" w:lineRule="auto"/>
              <w:ind w:left="282"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السؤال الثاني (</w:t>
            </w:r>
            <w:r w:rsidR="007978FF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06 </w:t>
            </w: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نق</w:t>
            </w:r>
            <w:r w:rsidR="007978FF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ط</w:t>
            </w:r>
            <w:proofErr w:type="spellStart"/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)</w:t>
            </w:r>
            <w:r w:rsidR="006F65C9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:</w:t>
            </w:r>
            <w:proofErr w:type="spellEnd"/>
          </w:p>
          <w:p w:rsidR="00BE6B06" w:rsidRPr="007978FF" w:rsidRDefault="007978FF" w:rsidP="007978FF">
            <w:pPr>
              <w:tabs>
                <w:tab w:val="left" w:pos="6381"/>
              </w:tabs>
              <w:bidi/>
              <w:spacing w:before="240" w:line="480" w:lineRule="auto"/>
              <w:ind w:left="282" w:right="142"/>
              <w:jc w:val="both"/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لقد </w:t>
            </w:r>
            <w:r w:rsidRPr="007978FF"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  <w:t xml:space="preserve">نشأت في أواخر سبعينات 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القرن الماضي </w:t>
            </w:r>
            <w:r w:rsidRPr="007978FF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حقوق 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وحريات </w:t>
            </w:r>
            <w:r w:rsidRPr="007978FF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جديدة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يطلق عليها تسمية</w:t>
            </w:r>
            <w:r w:rsidRPr="007978FF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978FF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"</w:t>
            </w:r>
            <w:proofErr w:type="spellEnd"/>
            <w:r w:rsidRPr="007978FF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حقوق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 w:rsidRPr="007978FF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التضامن"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،</w:t>
            </w:r>
            <w:proofErr w:type="spellEnd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ما المقصود </w:t>
            </w:r>
            <w:proofErr w:type="spellStart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بها؟</w:t>
            </w:r>
            <w:proofErr w:type="spellEnd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وما هي الظروف التي أدت إلى ظهورها؟</w:t>
            </w:r>
          </w:p>
          <w:p w:rsidR="002D59D3" w:rsidRDefault="006F65C9" w:rsidP="00C935C8">
            <w:pPr>
              <w:tabs>
                <w:tab w:val="left" w:pos="6381"/>
              </w:tabs>
              <w:bidi/>
              <w:spacing w:before="240" w:after="0" w:line="360" w:lineRule="auto"/>
              <w:ind w:left="282"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السؤال الثا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لث</w:t>
            </w: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(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0</w:t>
            </w:r>
            <w:r w:rsidR="00C935C8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6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 </w:t>
            </w: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نق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</w:t>
            </w:r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ط</w:t>
            </w:r>
            <w:proofErr w:type="spellStart"/>
            <w:r w:rsidRPr="00301870"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)</w:t>
            </w:r>
            <w:r>
              <w:rPr>
                <w:rFonts w:ascii="Simplified Arabic" w:eastAsia="Times New Roman" w:hAnsi="Simplified Arabic" w:cs="PT Bold Heading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:</w:t>
            </w:r>
            <w:proofErr w:type="spellEnd"/>
          </w:p>
          <w:p w:rsidR="00BE6B06" w:rsidRPr="002D59D3" w:rsidRDefault="002D59D3" w:rsidP="00DD562A">
            <w:pPr>
              <w:tabs>
                <w:tab w:val="left" w:pos="6381"/>
              </w:tabs>
              <w:bidi/>
              <w:spacing w:before="240" w:after="0" w:line="480" w:lineRule="auto"/>
              <w:ind w:left="282" w:right="142"/>
              <w:jc w:val="both"/>
              <w:rPr>
                <w:rFonts w:ascii="Simplified Arabic" w:eastAsia="Times New Roman" w:hAnsi="Simplified Arabic" w:cs="PT Bold Heading"/>
                <w:b/>
                <w:bCs/>
                <w:sz w:val="32"/>
                <w:szCs w:val="32"/>
                <w:u w:val="single"/>
                <w:rtl/>
                <w:lang w:bidi="ar-DZ"/>
              </w:rPr>
            </w:pP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كيف يساهم </w:t>
            </w:r>
            <w:r w:rsidRPr="002D59D3"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  <w:t xml:space="preserve">النظام الوقائي 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الذي تستخدمه ا</w:t>
            </w:r>
            <w:r w:rsidRPr="002D59D3"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  <w:t xml:space="preserve">لسلطات العامة </w:t>
            </w:r>
            <w:r w:rsidR="00DD562A"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في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تقييد </w:t>
            </w:r>
            <w:r w:rsidRPr="002D59D3">
              <w:rPr>
                <w:rFonts w:ascii="Simplified Arabic" w:eastAsia="Times New Roman" w:hAnsi="Simplified Arabic" w:cs="PT Bold Heading"/>
                <w:sz w:val="32"/>
                <w:szCs w:val="32"/>
                <w:rtl/>
                <w:lang w:bidi="ar-DZ"/>
              </w:rPr>
              <w:t xml:space="preserve">ممارسة الحریات العامة </w:t>
            </w:r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من قبل الأفراد </w:t>
            </w:r>
            <w:proofErr w:type="spellStart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>؟</w:t>
            </w:r>
            <w:proofErr w:type="spellEnd"/>
            <w:r>
              <w:rPr>
                <w:rFonts w:ascii="Simplified Arabic" w:eastAsia="Times New Roman" w:hAnsi="Simplified Arabic" w:cs="PT Bold Heading" w:hint="cs"/>
                <w:sz w:val="32"/>
                <w:szCs w:val="32"/>
                <w:rtl/>
                <w:lang w:bidi="ar-DZ"/>
              </w:rPr>
              <w:t xml:space="preserve"> </w:t>
            </w:r>
          </w:p>
          <w:p w:rsidR="00D95F60" w:rsidRDefault="00D95F60" w:rsidP="00D95F60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DZ"/>
              </w:rPr>
            </w:pPr>
          </w:p>
          <w:p w:rsidR="00D95F60" w:rsidRDefault="00D95F60" w:rsidP="00D95F60">
            <w:pPr>
              <w:bidi/>
              <w:rPr>
                <w:rFonts w:ascii="Simplified Arabic" w:eastAsia="Times New Roman" w:hAnsi="Simplified Arabic" w:cs="Simplified Arabic"/>
                <w:sz w:val="30"/>
                <w:szCs w:val="30"/>
                <w:rtl/>
                <w:lang w:bidi="ar-DZ"/>
              </w:rPr>
            </w:pPr>
          </w:p>
          <w:p w:rsidR="004847BC" w:rsidRPr="00F67BEF" w:rsidRDefault="004847BC" w:rsidP="004847BC">
            <w:pPr>
              <w:bidi/>
              <w:spacing w:after="0" w:line="240" w:lineRule="auto"/>
              <w:ind w:right="284"/>
              <w:contextualSpacing/>
              <w:jc w:val="both"/>
              <w:rPr>
                <w:rFonts w:ascii="Simplified Arabic" w:hAnsi="Simplified Arabic" w:cs="Simplified Arabic"/>
                <w:b/>
                <w:bCs/>
                <w:sz w:val="32"/>
                <w:szCs w:val="32"/>
                <w:lang w:bidi="ar-DZ"/>
              </w:rPr>
            </w:pPr>
          </w:p>
        </w:tc>
      </w:tr>
      <w:tr w:rsidR="00AD6D5E" w:rsidRPr="00966A05" w:rsidTr="002445F9">
        <w:trPr>
          <w:gridAfter w:val="1"/>
          <w:wAfter w:w="12" w:type="dxa"/>
          <w:trHeight w:val="40"/>
          <w:jc w:val="center"/>
        </w:trPr>
        <w:tc>
          <w:tcPr>
            <w:tcW w:w="10792" w:type="dxa"/>
            <w:gridSpan w:val="4"/>
            <w:tcBorders>
              <w:top w:val="double" w:sz="4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AD6D5E" w:rsidRPr="000406C5" w:rsidRDefault="00AD6D5E" w:rsidP="004E1D2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b/>
                <w:bCs/>
                <w:sz w:val="26"/>
                <w:szCs w:val="26"/>
                <w:rtl/>
                <w:lang w:bidi="ar-DZ"/>
              </w:rPr>
            </w:pPr>
            <w:r w:rsidRPr="000406C5">
              <w:rPr>
                <w:rFonts w:ascii="Times New Roman" w:eastAsia="Times New Roman" w:hAnsi="Times New Roman" w:cs="PT Bold Heading" w:hint="cs"/>
                <w:b/>
                <w:bCs/>
                <w:noProof/>
                <w:sz w:val="26"/>
                <w:szCs w:val="26"/>
                <w:rtl/>
                <w:lang w:eastAsia="fr-F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11576685</wp:posOffset>
                  </wp:positionH>
                  <wp:positionV relativeFrom="paragraph">
                    <wp:posOffset>60960</wp:posOffset>
                  </wp:positionV>
                  <wp:extent cx="351155" cy="457200"/>
                  <wp:effectExtent l="0" t="0" r="0" b="0"/>
                  <wp:wrapNone/>
                  <wp:docPr id="1" name="صورة 1" descr="shar1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har1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66000" contrast="100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15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24952" w:rsidRPr="000406C5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 xml:space="preserve">بالتوفيق                                                         1/1                   </w:t>
            </w:r>
            <w:r w:rsidRPr="000406C5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>أستاذ</w:t>
            </w:r>
            <w:r w:rsidR="00624952" w:rsidRPr="000406C5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>(ة</w:t>
            </w:r>
            <w:proofErr w:type="spellStart"/>
            <w:r w:rsidR="00624952" w:rsidRPr="000406C5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>)</w:t>
            </w:r>
            <w:proofErr w:type="spellEnd"/>
            <w:r w:rsidRPr="000406C5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 xml:space="preserve"> </w:t>
            </w:r>
            <w:proofErr w:type="spellStart"/>
            <w:r w:rsidRPr="000406C5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>المقياس</w:t>
            </w:r>
            <w:r w:rsidR="004847BC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>:</w:t>
            </w:r>
            <w:proofErr w:type="spellEnd"/>
            <w:r w:rsidR="004847BC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 xml:space="preserve"> د. </w:t>
            </w:r>
            <w:proofErr w:type="spellStart"/>
            <w:r w:rsidR="004847BC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>عبدلي</w:t>
            </w:r>
            <w:proofErr w:type="spellEnd"/>
            <w:r w:rsidR="004847BC">
              <w:rPr>
                <w:rFonts w:ascii="Times New Roman" w:eastAsia="Times New Roman" w:hAnsi="Times New Roman" w:cs="PT Bold Heading" w:hint="cs"/>
                <w:b/>
                <w:bCs/>
                <w:sz w:val="26"/>
                <w:szCs w:val="26"/>
                <w:rtl/>
                <w:lang w:val="en-US"/>
              </w:rPr>
              <w:t>. ن</w:t>
            </w:r>
          </w:p>
        </w:tc>
      </w:tr>
    </w:tbl>
    <w:p w:rsidR="004D404A" w:rsidRDefault="00A9161D" w:rsidP="005430BC">
      <w:pPr>
        <w:rPr>
          <w:lang w:bidi="ar-EG"/>
        </w:rPr>
      </w:pPr>
      <w:r>
        <w:rPr>
          <w:noProof/>
          <w:rtl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9359265</wp:posOffset>
            </wp:positionH>
            <wp:positionV relativeFrom="paragraph">
              <wp:posOffset>-3706495</wp:posOffset>
            </wp:positionV>
            <wp:extent cx="1242060" cy="1057275"/>
            <wp:effectExtent l="19050" t="0" r="15240" b="371475"/>
            <wp:wrapNone/>
            <wp:docPr id="10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9206865</wp:posOffset>
            </wp:positionH>
            <wp:positionV relativeFrom="paragraph">
              <wp:posOffset>-3858895</wp:posOffset>
            </wp:positionV>
            <wp:extent cx="1242060" cy="1057275"/>
            <wp:effectExtent l="19050" t="0" r="15240" b="371475"/>
            <wp:wrapNone/>
            <wp:docPr id="9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rtl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9054465</wp:posOffset>
            </wp:positionH>
            <wp:positionV relativeFrom="paragraph">
              <wp:posOffset>-4011295</wp:posOffset>
            </wp:positionV>
            <wp:extent cx="1242060" cy="1057275"/>
            <wp:effectExtent l="19050" t="0" r="15240" b="371475"/>
            <wp:wrapNone/>
            <wp:docPr id="8" name="Image 1" descr="Description : http://www.university-directory.eu/instlogos/DZ-University-Centre-of-El-Ta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http://www.university-directory.eu/instlogos/DZ-University-Centre-of-El-Tar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572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sectPr w:rsidR="004D404A" w:rsidSect="00164DEA">
      <w:pgSz w:w="11906" w:h="16838" w:code="9"/>
      <w:pgMar w:top="284" w:right="567" w:bottom="567" w:left="567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1FB" w:rsidRDefault="006321FB">
      <w:pPr>
        <w:spacing w:after="0" w:line="240" w:lineRule="auto"/>
      </w:pPr>
      <w:r>
        <w:separator/>
      </w:r>
    </w:p>
  </w:endnote>
  <w:endnote w:type="continuationSeparator" w:id="0">
    <w:p w:rsidR="006321FB" w:rsidRDefault="0063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Times New Roman"/>
    <w:charset w:val="B2"/>
    <w:family w:val="auto"/>
    <w:pitch w:val="variable"/>
    <w:sig w:usb0="00002000" w:usb1="03D40006" w:usb2="0262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1FB" w:rsidRDefault="006321FB">
      <w:pPr>
        <w:spacing w:after="0" w:line="240" w:lineRule="auto"/>
      </w:pPr>
      <w:r>
        <w:separator/>
      </w:r>
    </w:p>
  </w:footnote>
  <w:footnote w:type="continuationSeparator" w:id="0">
    <w:p w:rsidR="006321FB" w:rsidRDefault="00632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62D5"/>
    <w:multiLevelType w:val="hybridMultilevel"/>
    <w:tmpl w:val="658C423A"/>
    <w:lvl w:ilvl="0" w:tplc="37D075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F5007"/>
    <w:multiLevelType w:val="hybridMultilevel"/>
    <w:tmpl w:val="AC48B41E"/>
    <w:lvl w:ilvl="0" w:tplc="040C000B">
      <w:start w:val="1"/>
      <w:numFmt w:val="bullet"/>
      <w:lvlText w:val=""/>
      <w:lvlJc w:val="left"/>
      <w:pPr>
        <w:ind w:left="69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1F180A75"/>
    <w:multiLevelType w:val="hybridMultilevel"/>
    <w:tmpl w:val="FA368D0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4724CAE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  <w:color w:val="00B050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954ABA"/>
    <w:multiLevelType w:val="hybridMultilevel"/>
    <w:tmpl w:val="E8F49BB0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25AF9"/>
    <w:multiLevelType w:val="hybridMultilevel"/>
    <w:tmpl w:val="8E2EF9B8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3133D"/>
    <w:multiLevelType w:val="hybridMultilevel"/>
    <w:tmpl w:val="7D524E86"/>
    <w:lvl w:ilvl="0" w:tplc="040C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6">
    <w:nsid w:val="58B56D6B"/>
    <w:multiLevelType w:val="hybridMultilevel"/>
    <w:tmpl w:val="003C4960"/>
    <w:lvl w:ilvl="0" w:tplc="040C0005">
      <w:start w:val="1"/>
      <w:numFmt w:val="bullet"/>
      <w:lvlText w:val=""/>
      <w:lvlJc w:val="left"/>
      <w:pPr>
        <w:ind w:left="125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02" w:hanging="360"/>
      </w:pPr>
      <w:rPr>
        <w:rFonts w:ascii="Wingdings" w:hAnsi="Wingdings" w:hint="default"/>
      </w:rPr>
    </w:lvl>
  </w:abstractNum>
  <w:abstractNum w:abstractNumId="7">
    <w:nsid w:val="65E5620D"/>
    <w:multiLevelType w:val="hybridMultilevel"/>
    <w:tmpl w:val="6FAA3EF4"/>
    <w:lvl w:ilvl="0" w:tplc="6518DC90">
      <w:start w:val="1"/>
      <w:numFmt w:val="bullet"/>
      <w:lvlText w:val=""/>
      <w:lvlJc w:val="left"/>
      <w:pPr>
        <w:ind w:left="550" w:hanging="360"/>
      </w:pPr>
      <w:rPr>
        <w:rFonts w:ascii="Wingdings" w:hAnsi="Wingdings" w:hint="default"/>
        <w:color w:val="auto"/>
        <w:sz w:val="36"/>
      </w:rPr>
    </w:lvl>
    <w:lvl w:ilvl="1" w:tplc="040C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8">
    <w:nsid w:val="66CA23A7"/>
    <w:multiLevelType w:val="hybridMultilevel"/>
    <w:tmpl w:val="F13E57D4"/>
    <w:lvl w:ilvl="0" w:tplc="040C0005">
      <w:start w:val="1"/>
      <w:numFmt w:val="bullet"/>
      <w:lvlText w:val=""/>
      <w:lvlJc w:val="left"/>
      <w:pPr>
        <w:ind w:left="5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0149BF"/>
    <w:multiLevelType w:val="hybridMultilevel"/>
    <w:tmpl w:val="43627E82"/>
    <w:lvl w:ilvl="0" w:tplc="AD6A61CE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74856743"/>
    <w:multiLevelType w:val="hybridMultilevel"/>
    <w:tmpl w:val="70FA9EFA"/>
    <w:lvl w:ilvl="0" w:tplc="040C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472AA45C">
      <w:numFmt w:val="bullet"/>
      <w:lvlText w:val="-"/>
      <w:lvlJc w:val="left"/>
      <w:pPr>
        <w:ind w:left="1554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6A05"/>
    <w:rsid w:val="00005370"/>
    <w:rsid w:val="00017EBA"/>
    <w:rsid w:val="00024E4F"/>
    <w:rsid w:val="00035E44"/>
    <w:rsid w:val="000406C5"/>
    <w:rsid w:val="000E3600"/>
    <w:rsid w:val="000F65C0"/>
    <w:rsid w:val="00127FA5"/>
    <w:rsid w:val="00160742"/>
    <w:rsid w:val="00164DEA"/>
    <w:rsid w:val="001817B3"/>
    <w:rsid w:val="001825F3"/>
    <w:rsid w:val="002445F9"/>
    <w:rsid w:val="002D59D3"/>
    <w:rsid w:val="002E1BBD"/>
    <w:rsid w:val="002E74F3"/>
    <w:rsid w:val="00301870"/>
    <w:rsid w:val="0032195C"/>
    <w:rsid w:val="00325BDE"/>
    <w:rsid w:val="00354E7E"/>
    <w:rsid w:val="00357C0E"/>
    <w:rsid w:val="003D404F"/>
    <w:rsid w:val="003F3ECC"/>
    <w:rsid w:val="004273FE"/>
    <w:rsid w:val="004847BC"/>
    <w:rsid w:val="004A2CAD"/>
    <w:rsid w:val="004C40EB"/>
    <w:rsid w:val="004D404A"/>
    <w:rsid w:val="004E1D21"/>
    <w:rsid w:val="00513CCC"/>
    <w:rsid w:val="005216DC"/>
    <w:rsid w:val="00532B94"/>
    <w:rsid w:val="005430BC"/>
    <w:rsid w:val="0054792F"/>
    <w:rsid w:val="005717D7"/>
    <w:rsid w:val="005924D0"/>
    <w:rsid w:val="005B5BBE"/>
    <w:rsid w:val="005D0212"/>
    <w:rsid w:val="005D0D22"/>
    <w:rsid w:val="005D7B00"/>
    <w:rsid w:val="00624952"/>
    <w:rsid w:val="00625FA7"/>
    <w:rsid w:val="006321FB"/>
    <w:rsid w:val="006407B9"/>
    <w:rsid w:val="00653D5A"/>
    <w:rsid w:val="00694F89"/>
    <w:rsid w:val="006A4362"/>
    <w:rsid w:val="006A43BC"/>
    <w:rsid w:val="006B0209"/>
    <w:rsid w:val="006B7CE6"/>
    <w:rsid w:val="006D3863"/>
    <w:rsid w:val="006F65C9"/>
    <w:rsid w:val="007139FC"/>
    <w:rsid w:val="00733D51"/>
    <w:rsid w:val="007363B2"/>
    <w:rsid w:val="0074640A"/>
    <w:rsid w:val="00793E45"/>
    <w:rsid w:val="007978FF"/>
    <w:rsid w:val="007A3DD5"/>
    <w:rsid w:val="00834B94"/>
    <w:rsid w:val="00837199"/>
    <w:rsid w:val="00840CAB"/>
    <w:rsid w:val="00905E0A"/>
    <w:rsid w:val="009062E5"/>
    <w:rsid w:val="00917703"/>
    <w:rsid w:val="00923E91"/>
    <w:rsid w:val="009243AF"/>
    <w:rsid w:val="0092709B"/>
    <w:rsid w:val="00933846"/>
    <w:rsid w:val="009523C5"/>
    <w:rsid w:val="00952B8F"/>
    <w:rsid w:val="00966A05"/>
    <w:rsid w:val="00970C0C"/>
    <w:rsid w:val="009721DC"/>
    <w:rsid w:val="009825DB"/>
    <w:rsid w:val="009F1F9B"/>
    <w:rsid w:val="009F4BC0"/>
    <w:rsid w:val="00A525F0"/>
    <w:rsid w:val="00A532BA"/>
    <w:rsid w:val="00A54316"/>
    <w:rsid w:val="00A56C18"/>
    <w:rsid w:val="00A82D33"/>
    <w:rsid w:val="00A908D3"/>
    <w:rsid w:val="00A9161D"/>
    <w:rsid w:val="00AD6D5E"/>
    <w:rsid w:val="00B249FA"/>
    <w:rsid w:val="00B96C47"/>
    <w:rsid w:val="00BC2DF7"/>
    <w:rsid w:val="00BC60A7"/>
    <w:rsid w:val="00BE6B06"/>
    <w:rsid w:val="00C13DD5"/>
    <w:rsid w:val="00C27AF1"/>
    <w:rsid w:val="00C60DE4"/>
    <w:rsid w:val="00C73C86"/>
    <w:rsid w:val="00C935C8"/>
    <w:rsid w:val="00C96B7A"/>
    <w:rsid w:val="00CB45AC"/>
    <w:rsid w:val="00CB6190"/>
    <w:rsid w:val="00CB7109"/>
    <w:rsid w:val="00D10DFF"/>
    <w:rsid w:val="00D36D62"/>
    <w:rsid w:val="00D66360"/>
    <w:rsid w:val="00D837F6"/>
    <w:rsid w:val="00D8588D"/>
    <w:rsid w:val="00D90A9B"/>
    <w:rsid w:val="00D95F60"/>
    <w:rsid w:val="00DA137A"/>
    <w:rsid w:val="00DD562A"/>
    <w:rsid w:val="00DE6A1A"/>
    <w:rsid w:val="00DF680B"/>
    <w:rsid w:val="00E01EE5"/>
    <w:rsid w:val="00E37B58"/>
    <w:rsid w:val="00E52150"/>
    <w:rsid w:val="00E56D13"/>
    <w:rsid w:val="00E57499"/>
    <w:rsid w:val="00E6761F"/>
    <w:rsid w:val="00E700D6"/>
    <w:rsid w:val="00E71E07"/>
    <w:rsid w:val="00E916E1"/>
    <w:rsid w:val="00EA204E"/>
    <w:rsid w:val="00F43D26"/>
    <w:rsid w:val="00F453E2"/>
    <w:rsid w:val="00F67BEF"/>
    <w:rsid w:val="00F9146D"/>
    <w:rsid w:val="00FA5F7E"/>
    <w:rsid w:val="00FB2529"/>
    <w:rsid w:val="00F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5F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966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6A05"/>
  </w:style>
  <w:style w:type="paragraph" w:styleId="Textedebulles">
    <w:name w:val="Balloon Text"/>
    <w:basedOn w:val="Normal"/>
    <w:link w:val="TextedebullesCar"/>
    <w:uiPriority w:val="99"/>
    <w:semiHidden/>
    <w:unhideWhenUsed/>
    <w:rsid w:val="00A91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61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D6D5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D5E"/>
  </w:style>
  <w:style w:type="character" w:styleId="Lienhypertexte">
    <w:name w:val="Hyperlink"/>
    <w:basedOn w:val="Policepardfaut"/>
    <w:uiPriority w:val="99"/>
    <w:unhideWhenUsed/>
    <w:rsid w:val="00035E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E2A49-CDC3-4EF3-8130-F1AD844C6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</dc:creator>
  <cp:lastModifiedBy>Acer</cp:lastModifiedBy>
  <cp:revision>16</cp:revision>
  <cp:lastPrinted>2023-05-28T18:43:00Z</cp:lastPrinted>
  <dcterms:created xsi:type="dcterms:W3CDTF">2023-05-28T17:47:00Z</dcterms:created>
  <dcterms:modified xsi:type="dcterms:W3CDTF">2024-12-03T20:39:00Z</dcterms:modified>
</cp:coreProperties>
</file>