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271"/>
        <w:gridCol w:w="4677"/>
        <w:gridCol w:w="3832"/>
        <w:gridCol w:w="12"/>
      </w:tblGrid>
      <w:tr w:rsidR="00966A05" w:rsidRPr="00966A05" w:rsidTr="001679BB">
        <w:trPr>
          <w:gridBefore w:val="1"/>
          <w:wBefore w:w="12" w:type="dxa"/>
          <w:trHeight w:val="918"/>
          <w:jc w:val="center"/>
        </w:trPr>
        <w:tc>
          <w:tcPr>
            <w:tcW w:w="2271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:rsidR="00966A05" w:rsidRPr="00966A05" w:rsidRDefault="00F67BEF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  <w:r w:rsidRPr="0052741E">
              <w:rPr>
                <w:rFonts w:eastAsia="Calibri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19685</wp:posOffset>
                  </wp:positionV>
                  <wp:extent cx="1353820" cy="105727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715" cy="1057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</w:tc>
        <w:tc>
          <w:tcPr>
            <w:tcW w:w="8521" w:type="dxa"/>
            <w:gridSpan w:val="3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</w:tcPr>
          <w:p w:rsidR="00966A05" w:rsidRPr="00F67BEF" w:rsidRDefault="00966A05" w:rsidP="00966A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8"/>
                <w:szCs w:val="28"/>
                <w:rtl/>
                <w:lang w:val="en-US" w:bidi="ar-DZ"/>
              </w:rPr>
            </w:pPr>
            <w:r w:rsidRPr="00F67BEF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 w:bidi="ar-DZ"/>
              </w:rPr>
              <w:t>جامعة الشاذلي بن جديد - الطارف</w:t>
            </w:r>
          </w:p>
          <w:p w:rsidR="00966A05" w:rsidRPr="00F67BEF" w:rsidRDefault="00966A05" w:rsidP="00966A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8"/>
                <w:szCs w:val="28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/>
              </w:rPr>
              <w:t xml:space="preserve">كلية الحقوق والعلوم السياسية </w:t>
            </w:r>
          </w:p>
          <w:p w:rsidR="00966A05" w:rsidRPr="00F67BEF" w:rsidRDefault="00966A05" w:rsidP="00F67BE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8"/>
                <w:szCs w:val="28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/>
              </w:rPr>
              <w:t>قسم الحقوق</w:t>
            </w:r>
          </w:p>
        </w:tc>
      </w:tr>
      <w:tr w:rsidR="00966A05" w:rsidRPr="00966A05" w:rsidTr="00F67BEF">
        <w:trPr>
          <w:gridBefore w:val="1"/>
          <w:wBefore w:w="12" w:type="dxa"/>
          <w:trHeight w:val="139"/>
          <w:jc w:val="center"/>
        </w:trPr>
        <w:tc>
          <w:tcPr>
            <w:tcW w:w="2271" w:type="dxa"/>
            <w:vMerge/>
            <w:tcBorders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966A05" w:rsidRPr="00E6761F" w:rsidRDefault="00F715AA" w:rsidP="0023015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السداسي الخامس</w:t>
            </w:r>
          </w:p>
        </w:tc>
        <w:tc>
          <w:tcPr>
            <w:tcW w:w="3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D9D9D9"/>
          </w:tcPr>
          <w:p w:rsidR="00966A05" w:rsidRPr="00E6761F" w:rsidRDefault="00F67BEF" w:rsidP="00C2098A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 w:bidi="ar-EG"/>
              </w:rPr>
            </w:pP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الموسم الجامعي (</w:t>
            </w:r>
            <w:r w:rsidR="00513CCC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20</w:t>
            </w:r>
            <w:r w:rsidR="00C2098A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25</w:t>
            </w: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-</w:t>
            </w:r>
            <w:r w:rsidR="00513CCC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20</w:t>
            </w:r>
            <w:r w:rsidR="00C2098A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26</w:t>
            </w: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)</w:t>
            </w:r>
          </w:p>
        </w:tc>
      </w:tr>
      <w:tr w:rsidR="00966A05" w:rsidRPr="00966A05" w:rsidTr="007023FD">
        <w:trPr>
          <w:gridBefore w:val="1"/>
          <w:wBefore w:w="12" w:type="dxa"/>
          <w:trHeight w:val="325"/>
          <w:jc w:val="center"/>
        </w:trPr>
        <w:tc>
          <w:tcPr>
            <w:tcW w:w="2271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361B4" w:rsidRDefault="0023015B" w:rsidP="002361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>المستوى: السنة ال</w:t>
            </w:r>
            <w:r w:rsidR="00C2098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أولى ماستر قانون أعمال </w:t>
            </w:r>
          </w:p>
          <w:p w:rsidR="00D76EF9" w:rsidRPr="00AE426E" w:rsidRDefault="00D76EF9" w:rsidP="00AE426E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3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D9D9D9"/>
          </w:tcPr>
          <w:p w:rsidR="004D4787" w:rsidRDefault="00966A05" w:rsidP="00DA3D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المقياس: </w:t>
            </w:r>
            <w:r w:rsidR="00D95F6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en-US"/>
              </w:rPr>
              <w:t>…</w:t>
            </w:r>
            <w:r w:rsidR="005C6C5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DA3DD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>قانون الاستثمار</w:t>
            </w:r>
          </w:p>
          <w:p w:rsidR="00966A05" w:rsidRPr="00F67BEF" w:rsidRDefault="00966A05" w:rsidP="004D478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               </w:t>
            </w:r>
          </w:p>
        </w:tc>
      </w:tr>
      <w:tr w:rsidR="00AD6D5E" w:rsidRPr="00966A05" w:rsidTr="00F67BEF">
        <w:trPr>
          <w:gridAfter w:val="1"/>
          <w:wAfter w:w="12" w:type="dxa"/>
          <w:trHeight w:val="12361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D4787" w:rsidRPr="007023FD" w:rsidRDefault="004D4787" w:rsidP="00DA3DD4">
            <w:pPr>
              <w:tabs>
                <w:tab w:val="left" w:pos="6381"/>
              </w:tabs>
              <w:bidi/>
              <w:spacing w:after="0" w:line="240" w:lineRule="auto"/>
              <w:ind w:right="142"/>
              <w:rPr>
                <w:rFonts w:ascii="Simplified Arabic" w:eastAsia="Times New Roman" w:hAnsi="Simplified Arabic" w:cs="Simplified Arabic"/>
                <w:b/>
                <w:bCs/>
                <w:sz w:val="2"/>
                <w:szCs w:val="2"/>
                <w:highlight w:val="lightGray"/>
                <w:rtl/>
                <w:lang w:bidi="ar-DZ"/>
              </w:rPr>
            </w:pPr>
          </w:p>
          <w:p w:rsidR="00DA3DD4" w:rsidRPr="000B201C" w:rsidRDefault="00DA3DD4" w:rsidP="00174551">
            <w:pPr>
              <w:spacing w:after="0" w:line="240" w:lineRule="auto"/>
              <w:ind w:left="550" w:right="2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DZ"/>
              </w:rPr>
              <w:t>امتحان مقياس قانون الاستثمار عن بعد</w:t>
            </w:r>
          </w:p>
          <w:p w:rsidR="0051152B" w:rsidRDefault="00DA3DD4" w:rsidP="00DA3DD4">
            <w:pPr>
              <w:bidi/>
              <w:spacing w:after="0" w:line="240" w:lineRule="auto"/>
              <w:ind w:left="550" w:right="284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السؤال الأول:  15 نقاط </w:t>
            </w:r>
            <w:r w:rsidR="00FC571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C5716" w:rsidRPr="00FC5716">
              <w:rPr>
                <w:rFonts w:ascii="Simplified Arabic" w:hAnsi="Simplified Arabic" w:cs="Simplified Arabic" w:hint="cs"/>
                <w:sz w:val="28"/>
                <w:szCs w:val="28"/>
                <w:highlight w:val="yellow"/>
                <w:rtl/>
                <w:lang w:bidi="ar-DZ"/>
              </w:rPr>
              <w:t>( الإجابة وفق منهجية في حدود صفحتين )</w:t>
            </w:r>
          </w:p>
          <w:p w:rsidR="00DA3DD4" w:rsidRDefault="00DA3DD4" w:rsidP="00DA3DD4">
            <w:pPr>
              <w:bidi/>
              <w:spacing w:after="0" w:line="240" w:lineRule="auto"/>
              <w:ind w:left="550" w:right="284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DA3DD4" w:rsidRPr="00DA3DD4" w:rsidRDefault="00DA3DD4" w:rsidP="00DA3DD4">
            <w:pPr>
              <w:bidi/>
              <w:spacing w:after="0" w:line="240" w:lineRule="auto"/>
              <w:ind w:left="550" w:right="28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جس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د قانون الاستثمار الجزائري الجديد رقم 22/18 تطورًا إيجابيًا في السياسة التشريعية لح</w:t>
            </w:r>
            <w:r w:rsidR="00FC571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ماية الاستثمار، حيث انتقل المشر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 من منطق تشجيع الاستثمار القائم أساسًا على المزايا والامتيازات، إلى منطق تكريس الحماية الجنائية للاستثمار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.</w:t>
            </w:r>
          </w:p>
          <w:p w:rsidR="00DA3DD4" w:rsidRDefault="00DA3DD4" w:rsidP="00DA3DD4">
            <w:pPr>
              <w:bidi/>
              <w:spacing w:after="0" w:line="240" w:lineRule="auto"/>
              <w:ind w:left="550" w:right="28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كيف تج</w:t>
            </w:r>
            <w:r w:rsidR="00FC571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ى هذا التحول في أحكام القانون؟ </w:t>
            </w:r>
          </w:p>
          <w:p w:rsidR="00DA3DD4" w:rsidRDefault="00DA3DD4" w:rsidP="00DA3DD4">
            <w:pPr>
              <w:bidi/>
              <w:spacing w:after="0" w:line="240" w:lineRule="auto"/>
              <w:ind w:left="550" w:right="28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وهل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يعد خيارا تشريعيا فع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في تحسين مناخ الاستثمار؟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او بعبارة أخرى </w:t>
            </w:r>
          </w:p>
          <w:p w:rsidR="00DA3DD4" w:rsidRDefault="00DA3DD4" w:rsidP="00DA3DD4">
            <w:pPr>
              <w:bidi/>
              <w:spacing w:after="0" w:line="240" w:lineRule="auto"/>
              <w:ind w:left="550" w:right="28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هل تمث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ل السياسة الجنائية المعتمدة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ضمانة للأمن الاستثماري أم عاملا مقيد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DA3DD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لحرية الاستثمار؟</w:t>
            </w:r>
          </w:p>
          <w:p w:rsidR="00DA3DD4" w:rsidRDefault="00DA3DD4" w:rsidP="00DA3DD4">
            <w:pPr>
              <w:bidi/>
              <w:spacing w:after="0" w:line="240" w:lineRule="auto"/>
              <w:ind w:left="550" w:right="28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DA3DD4" w:rsidRDefault="00DA3DD4" w:rsidP="00DA3DD4">
            <w:pPr>
              <w:bidi/>
              <w:spacing w:after="0" w:line="240" w:lineRule="auto"/>
              <w:ind w:left="550" w:right="284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السؤال الثاني: الإجابة مختصرة 05 نقاط </w:t>
            </w:r>
            <w:r w:rsidR="00FC57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C5716" w:rsidRPr="00FC57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( الإجابة مباشرة في حدود نص صفحة )</w:t>
            </w:r>
            <w:r w:rsidR="00FC57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A3DD4" w:rsidRPr="003B1A5D" w:rsidRDefault="00174551" w:rsidP="00174551">
            <w:pPr>
              <w:bidi/>
              <w:spacing w:after="0" w:line="240" w:lineRule="auto"/>
              <w:ind w:left="550" w:right="284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وضح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النهج المتدرج الذي اعتمده المشر</w:t>
            </w:r>
            <w:r w:rsidRPr="0017455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 الجزائري في تسوية منازعات الاستثمار، مع توضيح مقاصده التشريعية، استنا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17455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على 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أحكام</w:t>
            </w:r>
            <w:r w:rsidRPr="0017455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قانون الاستثمار.</w:t>
            </w:r>
          </w:p>
        </w:tc>
      </w:tr>
      <w:tr w:rsidR="00AD6D5E" w:rsidRPr="00966A05" w:rsidTr="002445F9">
        <w:trPr>
          <w:gridAfter w:val="1"/>
          <w:wAfter w:w="12" w:type="dxa"/>
          <w:trHeight w:val="40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AD6D5E" w:rsidRPr="006C4EAF" w:rsidRDefault="00AD6D5E" w:rsidP="006A2C35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6C4EAF">
              <w:rPr>
                <w:rFonts w:ascii="Times New Roman" w:eastAsia="Times New Roman" w:hAnsi="Times New Roman" w:cs="PT Bold Heading" w:hint="cs"/>
                <w:b/>
                <w:bCs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11576685</wp:posOffset>
                  </wp:positionH>
                  <wp:positionV relativeFrom="paragraph">
                    <wp:posOffset>60960</wp:posOffset>
                  </wp:positionV>
                  <wp:extent cx="351155" cy="457200"/>
                  <wp:effectExtent l="0" t="0" r="0" b="0"/>
                  <wp:wrapNone/>
                  <wp:docPr id="1" name="صورة 1" descr="shar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r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6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3015B" w:rsidRPr="006C4EAF">
              <w:rPr>
                <w:rFonts w:ascii="Times New Roman" w:eastAsia="Times New Roman" w:hAnsi="Times New Roman" w:cs="PT Bold Heading" w:hint="cs"/>
                <w:b/>
                <w:bCs/>
                <w:sz w:val="26"/>
                <w:szCs w:val="26"/>
                <w:rtl/>
                <w:lang w:val="en-US"/>
              </w:rPr>
              <w:t>أ</w:t>
            </w:r>
            <w:r w:rsidRPr="006C4EAF">
              <w:rPr>
                <w:rFonts w:ascii="Times New Roman" w:eastAsia="Times New Roman" w:hAnsi="Times New Roman" w:cs="PT Bold Heading" w:hint="cs"/>
                <w:b/>
                <w:bCs/>
                <w:sz w:val="26"/>
                <w:szCs w:val="26"/>
                <w:rtl/>
                <w:lang w:val="en-US"/>
              </w:rPr>
              <w:t>ستاذ المقياس</w:t>
            </w:r>
            <w:r w:rsidR="0023015B" w:rsidRPr="006C4EAF">
              <w:rPr>
                <w:rFonts w:ascii="Times New Roman" w:eastAsia="Times New Roman" w:hAnsi="Times New Roman" w:cs="PT Bold Heading" w:hint="cs"/>
                <w:b/>
                <w:bCs/>
                <w:sz w:val="26"/>
                <w:szCs w:val="26"/>
                <w:rtl/>
                <w:lang w:val="en-US"/>
              </w:rPr>
              <w:t xml:space="preserve">:   </w:t>
            </w:r>
            <w:r w:rsidR="006A2C35">
              <w:rPr>
                <w:rFonts w:ascii="Times New Roman" w:eastAsia="Times New Roman" w:hAnsi="Times New Roman" w:cs="PT Bold Heading" w:hint="cs"/>
                <w:b/>
                <w:bCs/>
                <w:sz w:val="26"/>
                <w:szCs w:val="26"/>
                <w:rtl/>
                <w:lang w:val="en-US"/>
              </w:rPr>
              <w:t>د_</w:t>
            </w:r>
            <w:r w:rsidR="0023015B" w:rsidRPr="006C4EAF">
              <w:rPr>
                <w:rFonts w:ascii="Times New Roman" w:eastAsia="Times New Roman" w:hAnsi="Times New Roman" w:cs="PT Bold Heading" w:hint="cs"/>
                <w:b/>
                <w:bCs/>
                <w:sz w:val="26"/>
                <w:szCs w:val="26"/>
                <w:rtl/>
                <w:lang w:val="en-US"/>
              </w:rPr>
              <w:t xml:space="preserve"> رضوان ربعية</w:t>
            </w:r>
            <w:r w:rsidR="006A2C35">
              <w:rPr>
                <w:rFonts w:ascii="Times New Roman" w:eastAsia="Times New Roman" w:hAnsi="Times New Roman" w:cs="PT Bold Heading" w:hint="cs"/>
                <w:b/>
                <w:bCs/>
                <w:sz w:val="26"/>
                <w:szCs w:val="26"/>
                <w:rtl/>
                <w:lang w:val="en-US"/>
              </w:rPr>
              <w:t xml:space="preserve">                        بالتوفيق</w:t>
            </w:r>
          </w:p>
        </w:tc>
      </w:tr>
    </w:tbl>
    <w:p w:rsidR="004D404A" w:rsidRDefault="00A9161D" w:rsidP="009A7898">
      <w:pPr>
        <w:bidi/>
        <w:jc w:val="both"/>
        <w:rPr>
          <w:lang w:bidi="ar-EG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9359265</wp:posOffset>
            </wp:positionH>
            <wp:positionV relativeFrom="paragraph">
              <wp:posOffset>-3706495</wp:posOffset>
            </wp:positionV>
            <wp:extent cx="1242060" cy="1057275"/>
            <wp:effectExtent l="19050" t="0" r="15240" b="371475"/>
            <wp:wrapNone/>
            <wp:docPr id="10" name="Image 1" descr="Description : http://www.university-directory.eu/instlogos/DZ-University-Centre-of-El-T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niversity-directory.eu/instlogos/DZ-University-Centre-of-El-Ta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9206865</wp:posOffset>
            </wp:positionH>
            <wp:positionV relativeFrom="paragraph">
              <wp:posOffset>-3858895</wp:posOffset>
            </wp:positionV>
            <wp:extent cx="1242060" cy="1057275"/>
            <wp:effectExtent l="19050" t="0" r="15240" b="371475"/>
            <wp:wrapNone/>
            <wp:docPr id="9" name="Image 1" descr="Description : http://www.university-directory.eu/instlogos/DZ-University-Centre-of-El-T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niversity-directory.eu/instlogos/DZ-University-Centre-of-El-Ta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9054465</wp:posOffset>
            </wp:positionH>
            <wp:positionV relativeFrom="paragraph">
              <wp:posOffset>-4011295</wp:posOffset>
            </wp:positionV>
            <wp:extent cx="1242060" cy="1057275"/>
            <wp:effectExtent l="19050" t="0" r="15240" b="371475"/>
            <wp:wrapNone/>
            <wp:docPr id="8" name="Image 1" descr="Description : http://www.university-directory.eu/instlogos/DZ-University-Centre-of-El-T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niversity-directory.eu/instlogos/DZ-University-Centre-of-El-Ta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4D404A" w:rsidSect="00164DEA">
      <w:pgSz w:w="11906" w:h="16838" w:code="9"/>
      <w:pgMar w:top="284" w:right="567" w:bottom="567" w:left="56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92" w:rsidRDefault="00767D92">
      <w:pPr>
        <w:spacing w:after="0" w:line="240" w:lineRule="auto"/>
      </w:pPr>
      <w:r>
        <w:separator/>
      </w:r>
    </w:p>
  </w:endnote>
  <w:endnote w:type="continuationSeparator" w:id="0">
    <w:p w:rsidR="00767D92" w:rsidRDefault="0076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92" w:rsidRDefault="00767D92">
      <w:pPr>
        <w:spacing w:after="0" w:line="240" w:lineRule="auto"/>
      </w:pPr>
      <w:r>
        <w:separator/>
      </w:r>
    </w:p>
  </w:footnote>
  <w:footnote w:type="continuationSeparator" w:id="0">
    <w:p w:rsidR="00767D92" w:rsidRDefault="0076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E4"/>
      </v:shape>
    </w:pict>
  </w:numPicBullet>
  <w:abstractNum w:abstractNumId="0">
    <w:nsid w:val="02E362D5"/>
    <w:multiLevelType w:val="hybridMultilevel"/>
    <w:tmpl w:val="658C423A"/>
    <w:lvl w:ilvl="0" w:tplc="37D075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F5007"/>
    <w:multiLevelType w:val="hybridMultilevel"/>
    <w:tmpl w:val="AC48B41E"/>
    <w:lvl w:ilvl="0" w:tplc="040C000B">
      <w:start w:val="1"/>
      <w:numFmt w:val="bullet"/>
      <w:lvlText w:val=""/>
      <w:lvlJc w:val="left"/>
      <w:pPr>
        <w:ind w:left="6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0BEB584D"/>
    <w:multiLevelType w:val="hybridMultilevel"/>
    <w:tmpl w:val="76424D5C"/>
    <w:lvl w:ilvl="0" w:tplc="B8866F54">
      <w:start w:val="10"/>
      <w:numFmt w:val="bullet"/>
      <w:lvlText w:val="-"/>
      <w:lvlJc w:val="left"/>
      <w:pPr>
        <w:ind w:left="642" w:hanging="360"/>
      </w:pPr>
      <w:rPr>
        <w:rFonts w:ascii="Simplified Arabic" w:eastAsia="Times New Roman" w:hAnsi="Simplified Arabic" w:cs="PT Bold Heading" w:hint="default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">
    <w:nsid w:val="0D691B98"/>
    <w:multiLevelType w:val="hybridMultilevel"/>
    <w:tmpl w:val="8BAE1C00"/>
    <w:lvl w:ilvl="0" w:tplc="836E8AA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80A75"/>
    <w:multiLevelType w:val="hybridMultilevel"/>
    <w:tmpl w:val="FA368D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4724CAE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  <w:color w:val="00B050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02AF9"/>
    <w:multiLevelType w:val="hybridMultilevel"/>
    <w:tmpl w:val="7AA22842"/>
    <w:lvl w:ilvl="0" w:tplc="836E8AA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766D"/>
    <w:multiLevelType w:val="hybridMultilevel"/>
    <w:tmpl w:val="C672BB8A"/>
    <w:lvl w:ilvl="0" w:tplc="C8086F42">
      <w:start w:val="10"/>
      <w:numFmt w:val="bullet"/>
      <w:lvlText w:val=""/>
      <w:lvlJc w:val="left"/>
      <w:pPr>
        <w:ind w:left="642" w:hanging="360"/>
      </w:pPr>
      <w:rPr>
        <w:rFonts w:ascii="Symbol" w:eastAsia="Times New Roman" w:hAnsi="Symbol" w:cs="PT Bold Heading" w:hint="default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7">
    <w:nsid w:val="370E57E1"/>
    <w:multiLevelType w:val="hybridMultilevel"/>
    <w:tmpl w:val="EF4250F0"/>
    <w:lvl w:ilvl="0" w:tplc="BEAC6158">
      <w:start w:val="10"/>
      <w:numFmt w:val="bullet"/>
      <w:lvlText w:val="-"/>
      <w:lvlJc w:val="left"/>
      <w:pPr>
        <w:ind w:left="642" w:hanging="360"/>
      </w:pPr>
      <w:rPr>
        <w:rFonts w:ascii="Simplified Arabic" w:eastAsia="Times New Roman" w:hAnsi="Simplified Arabic" w:cs="PT Bold Heading" w:hint="default"/>
      </w:rPr>
    </w:lvl>
    <w:lvl w:ilvl="1" w:tplc="040C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8">
    <w:nsid w:val="3C1F4319"/>
    <w:multiLevelType w:val="hybridMultilevel"/>
    <w:tmpl w:val="FFDC40D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954ABA"/>
    <w:multiLevelType w:val="hybridMultilevel"/>
    <w:tmpl w:val="E8F49BB0"/>
    <w:lvl w:ilvl="0" w:tplc="040C0005">
      <w:start w:val="1"/>
      <w:numFmt w:val="bullet"/>
      <w:lvlText w:val=""/>
      <w:lvlJc w:val="left"/>
      <w:pPr>
        <w:ind w:left="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33896"/>
    <w:multiLevelType w:val="hybridMultilevel"/>
    <w:tmpl w:val="2744BFA6"/>
    <w:lvl w:ilvl="0" w:tplc="836E8AA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25AF9"/>
    <w:multiLevelType w:val="hybridMultilevel"/>
    <w:tmpl w:val="8E2EF9B8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904C8"/>
    <w:multiLevelType w:val="hybridMultilevel"/>
    <w:tmpl w:val="3416BA0A"/>
    <w:lvl w:ilvl="0" w:tplc="5336D9A6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>
    <w:nsid w:val="4A770ACF"/>
    <w:multiLevelType w:val="hybridMultilevel"/>
    <w:tmpl w:val="6100A320"/>
    <w:lvl w:ilvl="0" w:tplc="3F980C8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3133D"/>
    <w:multiLevelType w:val="hybridMultilevel"/>
    <w:tmpl w:val="7D524E86"/>
    <w:lvl w:ilvl="0" w:tplc="040C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58B56D6B"/>
    <w:multiLevelType w:val="hybridMultilevel"/>
    <w:tmpl w:val="003C4960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>
    <w:nsid w:val="5CF157FC"/>
    <w:multiLevelType w:val="hybridMultilevel"/>
    <w:tmpl w:val="0742B06A"/>
    <w:lvl w:ilvl="0" w:tplc="CDDCEA4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139D8"/>
    <w:multiLevelType w:val="hybridMultilevel"/>
    <w:tmpl w:val="B6F215F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E5620D"/>
    <w:multiLevelType w:val="hybridMultilevel"/>
    <w:tmpl w:val="6FAA3EF4"/>
    <w:lvl w:ilvl="0" w:tplc="6518DC90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9">
    <w:nsid w:val="66CA23A7"/>
    <w:multiLevelType w:val="hybridMultilevel"/>
    <w:tmpl w:val="F13E57D4"/>
    <w:lvl w:ilvl="0" w:tplc="040C0005">
      <w:start w:val="1"/>
      <w:numFmt w:val="bullet"/>
      <w:lvlText w:val=""/>
      <w:lvlJc w:val="left"/>
      <w:pPr>
        <w:ind w:left="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149BF"/>
    <w:multiLevelType w:val="hybridMultilevel"/>
    <w:tmpl w:val="43627E82"/>
    <w:lvl w:ilvl="0" w:tplc="AD6A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4856743"/>
    <w:multiLevelType w:val="hybridMultilevel"/>
    <w:tmpl w:val="70FA9EFA"/>
    <w:lvl w:ilvl="0" w:tplc="040C0009">
      <w:start w:val="1"/>
      <w:numFmt w:val="bullet"/>
      <w:lvlText w:val=""/>
      <w:lvlJc w:val="left"/>
      <w:pPr>
        <w:ind w:left="834" w:hanging="360"/>
      </w:pPr>
      <w:rPr>
        <w:rFonts w:ascii="Wingdings" w:hAnsi="Wingdings" w:hint="default"/>
      </w:rPr>
    </w:lvl>
    <w:lvl w:ilvl="1" w:tplc="472AA45C">
      <w:numFmt w:val="bullet"/>
      <w:lvlText w:val="-"/>
      <w:lvlJc w:val="left"/>
      <w:pPr>
        <w:ind w:left="1554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>
    <w:nsid w:val="7BC05330"/>
    <w:multiLevelType w:val="hybridMultilevel"/>
    <w:tmpl w:val="2674A9F6"/>
    <w:lvl w:ilvl="0" w:tplc="D2CC6A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"/>
  </w:num>
  <w:num w:numId="5">
    <w:abstractNumId w:val="15"/>
  </w:num>
  <w:num w:numId="6">
    <w:abstractNumId w:val="21"/>
  </w:num>
  <w:num w:numId="7">
    <w:abstractNumId w:val="4"/>
  </w:num>
  <w:num w:numId="8">
    <w:abstractNumId w:val="20"/>
  </w:num>
  <w:num w:numId="9">
    <w:abstractNumId w:val="11"/>
  </w:num>
  <w:num w:numId="10">
    <w:abstractNumId w:val="14"/>
  </w:num>
  <w:num w:numId="11">
    <w:abstractNumId w:val="18"/>
  </w:num>
  <w:num w:numId="12">
    <w:abstractNumId w:val="13"/>
  </w:num>
  <w:num w:numId="13">
    <w:abstractNumId w:val="7"/>
  </w:num>
  <w:num w:numId="14">
    <w:abstractNumId w:val="6"/>
  </w:num>
  <w:num w:numId="15">
    <w:abstractNumId w:val="2"/>
  </w:num>
  <w:num w:numId="16">
    <w:abstractNumId w:val="3"/>
  </w:num>
  <w:num w:numId="17">
    <w:abstractNumId w:val="12"/>
  </w:num>
  <w:num w:numId="18">
    <w:abstractNumId w:val="16"/>
  </w:num>
  <w:num w:numId="19">
    <w:abstractNumId w:val="22"/>
  </w:num>
  <w:num w:numId="20">
    <w:abstractNumId w:val="10"/>
  </w:num>
  <w:num w:numId="21">
    <w:abstractNumId w:val="5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05"/>
    <w:rsid w:val="00017EBA"/>
    <w:rsid w:val="00024E4F"/>
    <w:rsid w:val="000250AD"/>
    <w:rsid w:val="00030413"/>
    <w:rsid w:val="000348E1"/>
    <w:rsid w:val="00035E44"/>
    <w:rsid w:val="00040EAF"/>
    <w:rsid w:val="00061187"/>
    <w:rsid w:val="0007465E"/>
    <w:rsid w:val="00080481"/>
    <w:rsid w:val="00096184"/>
    <w:rsid w:val="000B201C"/>
    <w:rsid w:val="000C06A9"/>
    <w:rsid w:val="000C331D"/>
    <w:rsid w:val="000E3600"/>
    <w:rsid w:val="000F65C0"/>
    <w:rsid w:val="000F6A40"/>
    <w:rsid w:val="00102CA9"/>
    <w:rsid w:val="001126C6"/>
    <w:rsid w:val="00127FA5"/>
    <w:rsid w:val="00160742"/>
    <w:rsid w:val="00164DEA"/>
    <w:rsid w:val="00166737"/>
    <w:rsid w:val="001679BB"/>
    <w:rsid w:val="00174551"/>
    <w:rsid w:val="001825F3"/>
    <w:rsid w:val="0019469F"/>
    <w:rsid w:val="001A5010"/>
    <w:rsid w:val="001B1F36"/>
    <w:rsid w:val="001C78B0"/>
    <w:rsid w:val="00217C8E"/>
    <w:rsid w:val="002227A9"/>
    <w:rsid w:val="0023015B"/>
    <w:rsid w:val="0023455C"/>
    <w:rsid w:val="002361B4"/>
    <w:rsid w:val="002421B7"/>
    <w:rsid w:val="002445F9"/>
    <w:rsid w:val="002678CD"/>
    <w:rsid w:val="002B366F"/>
    <w:rsid w:val="002C1D99"/>
    <w:rsid w:val="002E1BBD"/>
    <w:rsid w:val="003066E6"/>
    <w:rsid w:val="00320341"/>
    <w:rsid w:val="0032195C"/>
    <w:rsid w:val="00325BDE"/>
    <w:rsid w:val="00345685"/>
    <w:rsid w:val="00353937"/>
    <w:rsid w:val="00353EBB"/>
    <w:rsid w:val="00354E7E"/>
    <w:rsid w:val="00357C0E"/>
    <w:rsid w:val="0036522E"/>
    <w:rsid w:val="00365668"/>
    <w:rsid w:val="003A4B89"/>
    <w:rsid w:val="003B1A5D"/>
    <w:rsid w:val="003B7AD3"/>
    <w:rsid w:val="003D404F"/>
    <w:rsid w:val="003F3ECC"/>
    <w:rsid w:val="00443B68"/>
    <w:rsid w:val="00491C80"/>
    <w:rsid w:val="004C40EB"/>
    <w:rsid w:val="004D3D95"/>
    <w:rsid w:val="004D404A"/>
    <w:rsid w:val="004D4787"/>
    <w:rsid w:val="004D694D"/>
    <w:rsid w:val="004D6D30"/>
    <w:rsid w:val="004D73DB"/>
    <w:rsid w:val="0050308B"/>
    <w:rsid w:val="00505743"/>
    <w:rsid w:val="0051152B"/>
    <w:rsid w:val="005131DC"/>
    <w:rsid w:val="00513CCC"/>
    <w:rsid w:val="005216DC"/>
    <w:rsid w:val="00532B94"/>
    <w:rsid w:val="005568AB"/>
    <w:rsid w:val="005575F7"/>
    <w:rsid w:val="00566830"/>
    <w:rsid w:val="005717D7"/>
    <w:rsid w:val="0058067C"/>
    <w:rsid w:val="005924D0"/>
    <w:rsid w:val="005A296C"/>
    <w:rsid w:val="005A3FCE"/>
    <w:rsid w:val="005B5BBE"/>
    <w:rsid w:val="005B5D1D"/>
    <w:rsid w:val="005C3E5D"/>
    <w:rsid w:val="005C6C51"/>
    <w:rsid w:val="005D0212"/>
    <w:rsid w:val="005D7B00"/>
    <w:rsid w:val="005E4828"/>
    <w:rsid w:val="005F3EB8"/>
    <w:rsid w:val="00621560"/>
    <w:rsid w:val="00625FA7"/>
    <w:rsid w:val="0063491A"/>
    <w:rsid w:val="006407B9"/>
    <w:rsid w:val="00644812"/>
    <w:rsid w:val="006511A2"/>
    <w:rsid w:val="00653D5A"/>
    <w:rsid w:val="00670CEF"/>
    <w:rsid w:val="00674F05"/>
    <w:rsid w:val="00686AC7"/>
    <w:rsid w:val="00694F89"/>
    <w:rsid w:val="006A2C35"/>
    <w:rsid w:val="006A43BC"/>
    <w:rsid w:val="006A7A33"/>
    <w:rsid w:val="006B0209"/>
    <w:rsid w:val="006B153E"/>
    <w:rsid w:val="006B7CE6"/>
    <w:rsid w:val="006C4EAF"/>
    <w:rsid w:val="006C5BD8"/>
    <w:rsid w:val="006C7572"/>
    <w:rsid w:val="006D0963"/>
    <w:rsid w:val="006D3863"/>
    <w:rsid w:val="007023FD"/>
    <w:rsid w:val="007048BC"/>
    <w:rsid w:val="007139FC"/>
    <w:rsid w:val="00715CEB"/>
    <w:rsid w:val="00715D0C"/>
    <w:rsid w:val="00733D51"/>
    <w:rsid w:val="00737D0E"/>
    <w:rsid w:val="00743B02"/>
    <w:rsid w:val="00743D55"/>
    <w:rsid w:val="0074640A"/>
    <w:rsid w:val="0076235B"/>
    <w:rsid w:val="00767D92"/>
    <w:rsid w:val="0078328A"/>
    <w:rsid w:val="00792680"/>
    <w:rsid w:val="00793E45"/>
    <w:rsid w:val="007A3DD5"/>
    <w:rsid w:val="007A6DD6"/>
    <w:rsid w:val="007B6A62"/>
    <w:rsid w:val="007B7137"/>
    <w:rsid w:val="007E47C3"/>
    <w:rsid w:val="008035BD"/>
    <w:rsid w:val="00834B94"/>
    <w:rsid w:val="00837199"/>
    <w:rsid w:val="00840CAB"/>
    <w:rsid w:val="00875D77"/>
    <w:rsid w:val="008B5045"/>
    <w:rsid w:val="008E6DD4"/>
    <w:rsid w:val="008F539C"/>
    <w:rsid w:val="00905E0A"/>
    <w:rsid w:val="009062E5"/>
    <w:rsid w:val="00906685"/>
    <w:rsid w:val="00917703"/>
    <w:rsid w:val="00923E91"/>
    <w:rsid w:val="009243AF"/>
    <w:rsid w:val="0092709B"/>
    <w:rsid w:val="00931240"/>
    <w:rsid w:val="00933846"/>
    <w:rsid w:val="009475C6"/>
    <w:rsid w:val="00952B8F"/>
    <w:rsid w:val="009627F9"/>
    <w:rsid w:val="00966A05"/>
    <w:rsid w:val="00970C0C"/>
    <w:rsid w:val="009721DC"/>
    <w:rsid w:val="009825DB"/>
    <w:rsid w:val="009A7898"/>
    <w:rsid w:val="009D6A3A"/>
    <w:rsid w:val="009E77B0"/>
    <w:rsid w:val="009F1F9B"/>
    <w:rsid w:val="009F7C1D"/>
    <w:rsid w:val="00A077AB"/>
    <w:rsid w:val="00A13E9B"/>
    <w:rsid w:val="00A402C7"/>
    <w:rsid w:val="00A525F0"/>
    <w:rsid w:val="00A54316"/>
    <w:rsid w:val="00A56C18"/>
    <w:rsid w:val="00A847F7"/>
    <w:rsid w:val="00A908D3"/>
    <w:rsid w:val="00A9161D"/>
    <w:rsid w:val="00AD55FB"/>
    <w:rsid w:val="00AD6D5E"/>
    <w:rsid w:val="00AE426E"/>
    <w:rsid w:val="00AF6D2B"/>
    <w:rsid w:val="00B04610"/>
    <w:rsid w:val="00B249FA"/>
    <w:rsid w:val="00B46AC5"/>
    <w:rsid w:val="00B56E2B"/>
    <w:rsid w:val="00B74CF2"/>
    <w:rsid w:val="00B75731"/>
    <w:rsid w:val="00B96C47"/>
    <w:rsid w:val="00BB2DFE"/>
    <w:rsid w:val="00BB504D"/>
    <w:rsid w:val="00BC1A3B"/>
    <w:rsid w:val="00BC2DF7"/>
    <w:rsid w:val="00BC60A7"/>
    <w:rsid w:val="00BD1D3A"/>
    <w:rsid w:val="00BE2F10"/>
    <w:rsid w:val="00BE6B06"/>
    <w:rsid w:val="00BF3859"/>
    <w:rsid w:val="00C13DD5"/>
    <w:rsid w:val="00C2098A"/>
    <w:rsid w:val="00C27AF1"/>
    <w:rsid w:val="00C47DBB"/>
    <w:rsid w:val="00C60DE4"/>
    <w:rsid w:val="00C73C86"/>
    <w:rsid w:val="00C95E0B"/>
    <w:rsid w:val="00CB45AC"/>
    <w:rsid w:val="00CB6190"/>
    <w:rsid w:val="00CB7109"/>
    <w:rsid w:val="00CE1A76"/>
    <w:rsid w:val="00CF1B0C"/>
    <w:rsid w:val="00CF449D"/>
    <w:rsid w:val="00CF4E73"/>
    <w:rsid w:val="00D02339"/>
    <w:rsid w:val="00D16BA0"/>
    <w:rsid w:val="00D36D62"/>
    <w:rsid w:val="00D60B01"/>
    <w:rsid w:val="00D70C71"/>
    <w:rsid w:val="00D70F63"/>
    <w:rsid w:val="00D73759"/>
    <w:rsid w:val="00D76EF9"/>
    <w:rsid w:val="00D837F6"/>
    <w:rsid w:val="00D8588D"/>
    <w:rsid w:val="00D90A9B"/>
    <w:rsid w:val="00D95F60"/>
    <w:rsid w:val="00DA137A"/>
    <w:rsid w:val="00DA3DD4"/>
    <w:rsid w:val="00DD0E40"/>
    <w:rsid w:val="00DE6445"/>
    <w:rsid w:val="00E0008D"/>
    <w:rsid w:val="00E21494"/>
    <w:rsid w:val="00E37368"/>
    <w:rsid w:val="00E37B58"/>
    <w:rsid w:val="00E54E77"/>
    <w:rsid w:val="00E56D13"/>
    <w:rsid w:val="00E57499"/>
    <w:rsid w:val="00E6761F"/>
    <w:rsid w:val="00E700D6"/>
    <w:rsid w:val="00E71E07"/>
    <w:rsid w:val="00E84077"/>
    <w:rsid w:val="00E916E1"/>
    <w:rsid w:val="00EF6AE5"/>
    <w:rsid w:val="00F123BC"/>
    <w:rsid w:val="00F40BCE"/>
    <w:rsid w:val="00F43D26"/>
    <w:rsid w:val="00F453E2"/>
    <w:rsid w:val="00F67BEF"/>
    <w:rsid w:val="00F715AA"/>
    <w:rsid w:val="00F9146D"/>
    <w:rsid w:val="00FA5F7E"/>
    <w:rsid w:val="00FB0101"/>
    <w:rsid w:val="00FB2529"/>
    <w:rsid w:val="00FC1D9F"/>
    <w:rsid w:val="00FC5716"/>
    <w:rsid w:val="00FF081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5B843-2D54-442B-B02D-1235D9C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6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05"/>
  </w:style>
  <w:style w:type="paragraph" w:styleId="Textedebulles">
    <w:name w:val="Balloon Text"/>
    <w:basedOn w:val="Normal"/>
    <w:link w:val="TextedebullesCar"/>
    <w:uiPriority w:val="99"/>
    <w:semiHidden/>
    <w:unhideWhenUsed/>
    <w:rsid w:val="00A9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6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6D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D5E"/>
  </w:style>
  <w:style w:type="character" w:styleId="Lienhypertexte">
    <w:name w:val="Hyperlink"/>
    <w:basedOn w:val="Policepardfaut"/>
    <w:uiPriority w:val="99"/>
    <w:unhideWhenUsed/>
    <w:rsid w:val="00035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B4B9-22E9-43DB-BD10-DFF36D43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</dc:creator>
  <cp:lastModifiedBy>HP</cp:lastModifiedBy>
  <cp:revision>13</cp:revision>
  <cp:lastPrinted>2018-02-27T07:50:00Z</cp:lastPrinted>
  <dcterms:created xsi:type="dcterms:W3CDTF">2022-06-08T09:20:00Z</dcterms:created>
  <dcterms:modified xsi:type="dcterms:W3CDTF">2026-01-17T17:10:00Z</dcterms:modified>
</cp:coreProperties>
</file>