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4B61" w14:textId="74FB29D5" w:rsidR="003A5EE3" w:rsidRPr="003B566B" w:rsidRDefault="003A5EE3" w:rsidP="003B566B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3B566B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بحوث مقياس: ريادة الأعمال.</w:t>
      </w:r>
    </w:p>
    <w:p w14:paraId="31BB69F1" w14:textId="66871701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01: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التطور التاريخي للمفاهيم المقاولاتية: من آدم سميث إلى عصر ريادة الأعمال</w:t>
      </w:r>
    </w:p>
    <w:p w14:paraId="7DDC09E1" w14:textId="77777777" w:rsidR="003A5EE3" w:rsidRPr="003A5EE3" w:rsidRDefault="003A5EE3" w:rsidP="003A5EE3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تتبع كيف تحول مفهوم المقاول من مجرد "منظم لعوامل الإنتاج" في القرن 19 إلى "عقلية ابتكارية" في العصر الحديث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3722D031" w14:textId="0ABB2E3A" w:rsidR="003A5EE3" w:rsidRPr="003A5EE3" w:rsidRDefault="003B566B" w:rsidP="003A5EE3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3A5EE3"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لتركيز</w:t>
      </w:r>
      <w:r w:rsidR="003A5EE3"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="003A5EE3"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3A5EE3" w:rsidRPr="003A5EE3">
        <w:rPr>
          <w:rFonts w:ascii="Simplified Arabic" w:hAnsi="Simplified Arabic" w:cs="Simplified Arabic"/>
          <w:sz w:val="28"/>
          <w:szCs w:val="28"/>
          <w:rtl/>
        </w:rPr>
        <w:t>المقارنة بين الفكر الكلاسيكي (المبادرة الفردية) والتوجهات المعاصرة التي تدمج المقاولاتية في التعليم</w:t>
      </w:r>
      <w:r w:rsidR="003A5EE3"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4D99B2CE" w14:textId="74B22D07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02: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.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دور المقاولاتية في تحقيق التنمية المستدامة والعدالة الاجتماعية</w:t>
      </w:r>
    </w:p>
    <w:p w14:paraId="1C6D5BDC" w14:textId="77777777" w:rsidR="003A5EE3" w:rsidRPr="003A5EE3" w:rsidRDefault="003A5EE3" w:rsidP="003A5EE3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تحليل أثر المشاريع المقاولاتية على المستوى الاجتماعي والبيئي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2A69C44A" w14:textId="49E91407" w:rsidR="003A5EE3" w:rsidRPr="003A5EE3" w:rsidRDefault="003A5EE3" w:rsidP="003A5EE3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كيف تساهم المقاولاتية في تقليل البطالة، وحماية الموارد البيئية عبر المسؤولية الاجتماعية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369C1BA8" w14:textId="12B3F1A7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03: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سيكولوجية المقاول: دراسة في الخصائص الشخصية والسلوكية المحددة للنجاح</w:t>
      </w:r>
    </w:p>
    <w:p w14:paraId="1DDDCE88" w14:textId="77777777" w:rsidR="003A5EE3" w:rsidRPr="003A5EE3" w:rsidRDefault="003A5EE3" w:rsidP="003A5EE3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استقصاء السمات التي تميز المقاول الناجح مثل الثقة بالنفس، القدرة على حل المشكلات، وتقبل الفشل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148EA5B" w14:textId="77777777" w:rsidR="003A5EE3" w:rsidRPr="003A5EE3" w:rsidRDefault="003A5EE3" w:rsidP="003A5EE3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الفرق بين المهارات التفاعلية (بناء العلاقات) والمهارات الفنية والإدارية في إدارة المشروع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455392AE" w14:textId="2F2589A2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04: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إستراتيجيات دخول السوق: المفاضلة بين إنشاء مؤسسة من العدم وشراء مؤسسة قائمة</w:t>
      </w:r>
    </w:p>
    <w:p w14:paraId="322EED16" w14:textId="77777777" w:rsidR="003A5EE3" w:rsidRPr="003A5EE3" w:rsidRDefault="003A5EE3" w:rsidP="003A5EE3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دراسة تحليلية للمخاطر والمزايا في طرق إقامة الأعمال المختلفة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4D4A3098" w14:textId="77777777" w:rsidR="003A5EE3" w:rsidRPr="003A5EE3" w:rsidRDefault="003A5EE3" w:rsidP="003A5EE3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مقارنة التحديات بين "الإنشاء من العدم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"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مقابل "شراء مؤسسة تواجه صعوبات" أو نظام "الامتياز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" (Franchising). </w:t>
      </w:r>
    </w:p>
    <w:p w14:paraId="32371BA0" w14:textId="5A1FD4B1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05: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واقع بيئة دعم المقاولاتية في الجزائر: هياكل المرافقة وهيئات التمويل</w:t>
      </w:r>
    </w:p>
    <w:p w14:paraId="072B8BE4" w14:textId="77777777" w:rsidR="003A5EE3" w:rsidRPr="003A5EE3" w:rsidRDefault="003A5EE3" w:rsidP="003A5EE3">
      <w:pPr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تقييم فعالية المؤسسات الوطنية مثل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(NESDA)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و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(ANGEM)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في دعم الشباب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2CA2573C" w14:textId="0DB229C9" w:rsidR="003A5EE3" w:rsidRPr="003A5EE3" w:rsidRDefault="003A5EE3" w:rsidP="003A5EE3">
      <w:pPr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تحليل دور "صندوق الجزائر للاستثمار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" (ASF)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كآلية تعتمد على رأس المال الجريء بدلا من القروض التقليدية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AF9757B" w14:textId="77E84DF8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06: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التحول نحو "الجامعة المقاولاتية": دور القرار الوزاري 1275 في دعم الابتكار</w:t>
      </w:r>
    </w:p>
    <w:p w14:paraId="7F1CE3F8" w14:textId="77777777" w:rsidR="003A5EE3" w:rsidRPr="003A5EE3" w:rsidRDefault="003A5EE3" w:rsidP="003A5EE3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دراسة أثر القرار 1275 (شهادة - مؤسسة ناشئة) على توجيه مشاريع التخرج نحو السوق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2629DB4" w14:textId="77777777" w:rsidR="003A5EE3" w:rsidRPr="003A5EE3" w:rsidRDefault="003A5EE3" w:rsidP="003A5EE3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دور دار المقاولاتية وحاضنات الأعمال الجامعية في تحويل الأفكار الأكاديمية إلى مشاريع حقيقية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C48B890" w14:textId="786A897B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07: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المقارنة الوظيفية بين المؤسسات الناشئة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(Startups)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والمؤسسات النمطية</w:t>
      </w:r>
    </w:p>
    <w:p w14:paraId="3CDD52AA" w14:textId="77777777" w:rsidR="003A5EE3" w:rsidRPr="003A5EE3" w:rsidRDefault="003A5EE3" w:rsidP="003A5EE3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تبيان الاختلافات الجوهرية من حيث النمو، التمويل، ونموذج العمل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11B92265" w14:textId="77777777" w:rsidR="003A5EE3" w:rsidRPr="003A5EE3" w:rsidRDefault="003A5EE3" w:rsidP="003A5EE3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لماذا تبحث الشركات الناشئة عن نموذج عمل قابل للتوسع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(Scalable)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بينما تنفذ الشركات النمطية نموذجاً محدداً مسبقاً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06693FFB" w14:textId="38281DE5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08: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أهمية مخطط الأعمال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(Business Plan)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ونموذج العمل التجاري</w:t>
      </w:r>
      <w:r w:rsidR="003B56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0EC83802" w14:textId="77777777" w:rsidR="003A5EE3" w:rsidRPr="003A5EE3" w:rsidRDefault="003A5EE3" w:rsidP="003A5EE3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الأدوات التخطيطية للمقاول وخصائص المخطط الناجح (الواقعية، الوضوح، المرونة)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32196491" w14:textId="77777777" w:rsidR="003A5EE3" w:rsidRPr="003A5EE3" w:rsidRDefault="003A5EE3" w:rsidP="003A5EE3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كيف يساعد "مخطط نموذج العمل التجاري" الشركات الناشئة في البحث عن نموذج ربحي مناسب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2637C4B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منهجية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0DA410CE" w14:textId="41D12232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طالب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اتباع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منهجية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منظمة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تنتقل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الدقيق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للمواضيع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المحاضرات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مفاهيم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وأبعاد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إليك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الخطوات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المقترحة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6A257438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المقدمة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14:paraId="39E869D3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وتتضمن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2430A98F" w14:textId="58189320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تمهيد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للموضوع؛</w:t>
      </w:r>
    </w:p>
    <w:p w14:paraId="79E5879F" w14:textId="6C9755DB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المشكلة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البحثية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 (The Research Problem):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ينطلق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تساؤل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رئيسي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"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يعالج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فجوة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أخلاقية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7590D333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مضمون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14:paraId="50032FDB" w14:textId="70F2B4A6" w:rsidR="003B566B" w:rsidRPr="003B566B" w:rsidRDefault="003B566B" w:rsidP="003B566B">
      <w:pPr>
        <w:pStyle w:val="Paragraphedeliste"/>
        <w:numPr>
          <w:ilvl w:val="1"/>
          <w:numId w:val="8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يتضمن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03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كحد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أقصى؛</w:t>
      </w:r>
    </w:p>
    <w:p w14:paraId="254FC6CB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تمهيد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مختصر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مبحث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14:paraId="008A123F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الخاتمة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4BEAACB7" w14:textId="4DDFFAFD" w:rsidR="003B566B" w:rsidRPr="003B566B" w:rsidRDefault="003B566B" w:rsidP="003B566B">
      <w:pPr>
        <w:pStyle w:val="Paragraphedeliste"/>
        <w:numPr>
          <w:ilvl w:val="1"/>
          <w:numId w:val="8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تتضمن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فقرة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النتائج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04F0BA4F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14:paraId="22280EC4" w14:textId="01EEFC24" w:rsid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10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مراجع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A33BEE8" w14:textId="6DFA4642" w:rsidR="001B6086" w:rsidRDefault="001B6086" w:rsidP="001B608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ملاحظة: ترسل الأعمال المطلوبة من طرف طلبة </w:t>
      </w:r>
      <w:r w:rsidRPr="00D723C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الفوج 1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 إيميل الأستاذة: بوجمعة مريم، في الآجال المحددة من طرف الادارة</w:t>
      </w:r>
    </w:p>
    <w:p w14:paraId="4E2F973B" w14:textId="77777777" w:rsidR="001B6086" w:rsidRDefault="001B6086" w:rsidP="001B608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hyperlink r:id="rId5" w:history="1">
        <w:r w:rsidRPr="00FC3536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Boudjema23meriem@gmail.com</w:t>
        </w:r>
      </w:hyperlink>
    </w:p>
    <w:p w14:paraId="484BACDF" w14:textId="77777777" w:rsidR="001B6086" w:rsidRPr="003B566B" w:rsidRDefault="001B6086" w:rsidP="001B608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280CCFC" w14:textId="2B32A11D" w:rsidR="003A5EE3" w:rsidRPr="003A5EE3" w:rsidRDefault="003A5EE3" w:rsidP="003A5EE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3A5EE3" w:rsidRPr="003A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7F9"/>
    <w:multiLevelType w:val="multilevel"/>
    <w:tmpl w:val="CA86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10551"/>
    <w:multiLevelType w:val="multilevel"/>
    <w:tmpl w:val="5E1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0609A"/>
    <w:multiLevelType w:val="multilevel"/>
    <w:tmpl w:val="7B0C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08ED"/>
    <w:multiLevelType w:val="multilevel"/>
    <w:tmpl w:val="3AE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7703D"/>
    <w:multiLevelType w:val="multilevel"/>
    <w:tmpl w:val="4540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3243D"/>
    <w:multiLevelType w:val="multilevel"/>
    <w:tmpl w:val="B35A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02E10"/>
    <w:multiLevelType w:val="multilevel"/>
    <w:tmpl w:val="BA28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76290"/>
    <w:multiLevelType w:val="multilevel"/>
    <w:tmpl w:val="115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01289"/>
    <w:multiLevelType w:val="multilevel"/>
    <w:tmpl w:val="702C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3"/>
    <w:rsid w:val="001B6086"/>
    <w:rsid w:val="003A5EE3"/>
    <w:rsid w:val="003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8499"/>
  <w15:chartTrackingRefBased/>
  <w15:docId w15:val="{3F46F1A8-7FEF-458C-89DC-92EB932C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5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3A5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B56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6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djema23meri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 Info</dc:creator>
  <cp:keywords/>
  <dc:description/>
  <cp:lastModifiedBy>sabiha</cp:lastModifiedBy>
  <cp:revision>3</cp:revision>
  <dcterms:created xsi:type="dcterms:W3CDTF">2026-05-01T22:17:00Z</dcterms:created>
  <dcterms:modified xsi:type="dcterms:W3CDTF">2026-05-01T23:46:00Z</dcterms:modified>
</cp:coreProperties>
</file>