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299" w:rsidRPr="00C76018" w:rsidRDefault="00525299" w:rsidP="00525299">
      <w:pPr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  <w:r w:rsidRPr="00B31766">
        <w:rPr>
          <w:rFonts w:asciiTheme="majorBidi" w:hAnsiTheme="majorBidi" w:cstheme="majorBidi"/>
          <w:sz w:val="32"/>
          <w:szCs w:val="32"/>
          <w:lang w:val="en-US"/>
        </w:rPr>
        <w:t xml:space="preserve">       </w:t>
      </w:r>
      <w:r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      Ministry of Higher Education and Scientific Research   </w:t>
      </w:r>
    </w:p>
    <w:p w:rsidR="00525299" w:rsidRPr="00C76018" w:rsidRDefault="00525299" w:rsidP="00525299">
      <w:pPr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  <w:r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                         University of </w:t>
      </w:r>
      <w:proofErr w:type="spellStart"/>
      <w:r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>Chadli</w:t>
      </w:r>
      <w:proofErr w:type="spellEnd"/>
      <w:r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 Ben </w:t>
      </w:r>
      <w:proofErr w:type="spellStart"/>
      <w:r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>Jdid</w:t>
      </w:r>
      <w:proofErr w:type="spellEnd"/>
      <w:r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 –el </w:t>
      </w:r>
      <w:proofErr w:type="spellStart"/>
      <w:r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>Taref</w:t>
      </w:r>
      <w:proofErr w:type="spellEnd"/>
      <w:r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5299" w:rsidRPr="00C76018" w:rsidRDefault="00525299" w:rsidP="00525299">
      <w:pPr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  <w:r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                        </w:t>
      </w:r>
      <w:r w:rsidRPr="00B31766">
        <w:rPr>
          <w:rStyle w:val="y2iqfc"/>
          <w:rFonts w:asciiTheme="majorBidi" w:hAnsiTheme="majorBidi" w:cstheme="majorBidi"/>
          <w:b/>
          <w:bCs/>
          <w:i/>
          <w:iCs/>
          <w:color w:val="202124"/>
          <w:sz w:val="32"/>
          <w:szCs w:val="32"/>
          <w:lang w:val="en-US"/>
        </w:rPr>
        <w:t>Faculty of Management and Economics</w:t>
      </w:r>
    </w:p>
    <w:p w:rsidR="00525299" w:rsidRPr="00C76018" w:rsidRDefault="00525299" w:rsidP="00525299">
      <w:pPr>
        <w:spacing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  <w:r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                                     Department of Economics</w:t>
      </w:r>
    </w:p>
    <w:p w:rsidR="00525299" w:rsidRDefault="00525299" w:rsidP="00525299">
      <w:pPr>
        <w:spacing w:line="240" w:lineRule="auto"/>
        <w:rPr>
          <w:lang w:val="en-US"/>
        </w:rPr>
      </w:pPr>
    </w:p>
    <w:p w:rsidR="00525299" w:rsidRDefault="00525299" w:rsidP="00525299">
      <w:pPr>
        <w:spacing w:line="240" w:lineRule="auto"/>
        <w:rPr>
          <w:lang w:val="en-US"/>
        </w:rPr>
      </w:pPr>
    </w:p>
    <w:p w:rsidR="00525299" w:rsidRDefault="00525299" w:rsidP="00525299">
      <w:pPr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</w:p>
    <w:p w:rsidR="00525299" w:rsidRPr="00C76018" w:rsidRDefault="00525299" w:rsidP="00525299">
      <w:pPr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C76018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Level:  1</w:t>
      </w:r>
      <w:r w:rsidRPr="00C76018">
        <w:rPr>
          <w:rFonts w:asciiTheme="majorBidi" w:hAnsiTheme="majorBidi" w:cstheme="majorBidi"/>
          <w:b/>
          <w:bCs/>
          <w:i/>
          <w:iCs/>
          <w:sz w:val="28"/>
          <w:szCs w:val="28"/>
          <w:vertAlign w:val="superscript"/>
          <w:lang w:val="en-US"/>
        </w:rPr>
        <w:t>st</w:t>
      </w:r>
      <w:r w:rsidR="005B00D3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 xml:space="preserve"> year LMD </w:t>
      </w:r>
      <w:bookmarkStart w:id="0" w:name="_GoBack"/>
      <w:bookmarkEnd w:id="0"/>
    </w:p>
    <w:p w:rsidR="00525299" w:rsidRPr="00C76018" w:rsidRDefault="00525299" w:rsidP="00525299">
      <w:pPr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C76018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 xml:space="preserve">Teacher: Nakache H </w:t>
      </w:r>
    </w:p>
    <w:p w:rsidR="00525299" w:rsidRDefault="00525299" w:rsidP="00525299">
      <w:pPr>
        <w:spacing w:line="240" w:lineRule="auto"/>
        <w:rPr>
          <w:b/>
          <w:bCs/>
          <w:sz w:val="28"/>
          <w:szCs w:val="28"/>
          <w:lang w:val="en-US"/>
        </w:rPr>
      </w:pPr>
    </w:p>
    <w:p w:rsidR="00525299" w:rsidRPr="00B31766" w:rsidRDefault="00525299" w:rsidP="005252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lang w:val="en-US" w:eastAsia="fr-FR"/>
        </w:rPr>
      </w:pPr>
    </w:p>
    <w:p w:rsidR="00525299" w:rsidRPr="00B31766" w:rsidRDefault="00525299" w:rsidP="00525299">
      <w:pPr>
        <w:pStyle w:val="Prformat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22"/>
          <w:lang w:val="en-US"/>
        </w:rPr>
      </w:pPr>
    </w:p>
    <w:p w:rsidR="00525299" w:rsidRPr="00B31766" w:rsidRDefault="00525299" w:rsidP="00525299">
      <w:pPr>
        <w:pStyle w:val="PrformatHTML"/>
        <w:shd w:val="clear" w:color="auto" w:fill="F8F9FA"/>
        <w:spacing w:line="540" w:lineRule="atLeast"/>
        <w:rPr>
          <w:rFonts w:asciiTheme="minorHAnsi" w:hAnsiTheme="minorHAnsi" w:cstheme="minorHAnsi"/>
          <w:i/>
          <w:iCs/>
          <w:color w:val="202124"/>
          <w:sz w:val="32"/>
          <w:szCs w:val="32"/>
          <w:lang w:val="en-US"/>
        </w:rPr>
      </w:pPr>
      <w:r w:rsidRPr="00B31766">
        <w:rPr>
          <w:rFonts w:asciiTheme="minorHAnsi" w:hAnsiTheme="minorHAnsi" w:cstheme="minorHAnsi"/>
          <w:b/>
          <w:bCs/>
          <w:i/>
          <w:iCs/>
          <w:color w:val="202124"/>
          <w:sz w:val="32"/>
          <w:szCs w:val="32"/>
          <w:lang w:val="en-US"/>
        </w:rPr>
        <w:t>Lesson 3</w:t>
      </w:r>
      <w:r w:rsidRPr="00B31766">
        <w:rPr>
          <w:rFonts w:asciiTheme="minorHAnsi" w:hAnsiTheme="minorHAnsi" w:cstheme="minorHAnsi"/>
          <w:i/>
          <w:iCs/>
          <w:color w:val="202124"/>
          <w:sz w:val="32"/>
          <w:szCs w:val="32"/>
          <w:lang w:val="en-US"/>
        </w:rPr>
        <w:t xml:space="preserve">: </w:t>
      </w:r>
    </w:p>
    <w:p w:rsidR="00525299" w:rsidRPr="00B31766" w:rsidRDefault="00525299" w:rsidP="00525299">
      <w:pPr>
        <w:pStyle w:val="PrformatHTML"/>
        <w:shd w:val="clear" w:color="auto" w:fill="F8F9FA"/>
        <w:spacing w:line="540" w:lineRule="atLeast"/>
        <w:rPr>
          <w:rFonts w:ascii="inherit" w:hAnsi="inherit"/>
          <w:b/>
          <w:bCs/>
          <w:color w:val="202124"/>
          <w:sz w:val="32"/>
          <w:szCs w:val="32"/>
          <w:lang w:val="en-US"/>
        </w:rPr>
      </w:pPr>
      <w:r w:rsidRPr="00B31766">
        <w:rPr>
          <w:rFonts w:asciiTheme="minorHAnsi" w:hAnsiTheme="minorHAnsi" w:cstheme="minorHAnsi"/>
          <w:i/>
          <w:iCs/>
          <w:color w:val="202124"/>
          <w:sz w:val="32"/>
          <w:szCs w:val="32"/>
          <w:lang w:val="en-US"/>
        </w:rPr>
        <w:t xml:space="preserve">          </w:t>
      </w:r>
      <w:r w:rsidRPr="00B31766">
        <w:rPr>
          <w:rStyle w:val="y2iqfc"/>
          <w:rFonts w:ascii="inherit" w:hAnsi="inherit"/>
          <w:b/>
          <w:bCs/>
          <w:color w:val="202124"/>
          <w:sz w:val="32"/>
          <w:szCs w:val="32"/>
          <w:lang w:val="en-US"/>
        </w:rPr>
        <w:t>Some of the most important concepts in economics</w:t>
      </w:r>
    </w:p>
    <w:p w:rsidR="00525299" w:rsidRPr="00B31766" w:rsidRDefault="00525299" w:rsidP="00525299">
      <w:pPr>
        <w:pStyle w:val="PrformatHTML"/>
        <w:shd w:val="clear" w:color="auto" w:fill="F8F9FA"/>
        <w:spacing w:line="540" w:lineRule="atLeast"/>
        <w:rPr>
          <w:rStyle w:val="y2iqfc"/>
          <w:rFonts w:ascii="Algerian" w:hAnsi="Algerian"/>
          <w:b/>
          <w:bCs/>
          <w:i/>
          <w:iCs/>
          <w:color w:val="202124"/>
          <w:sz w:val="32"/>
          <w:szCs w:val="32"/>
          <w:lang w:val="en-US"/>
        </w:rPr>
      </w:pPr>
    </w:p>
    <w:p w:rsidR="00525299" w:rsidRPr="00B31766" w:rsidRDefault="00525299" w:rsidP="00525299">
      <w:pPr>
        <w:pStyle w:val="PrformatHTML"/>
        <w:shd w:val="clear" w:color="auto" w:fill="F8F9FA"/>
        <w:spacing w:line="540" w:lineRule="atLeast"/>
        <w:rPr>
          <w:rStyle w:val="y2iqfc"/>
          <w:rFonts w:ascii="Algerian" w:hAnsi="Algerian"/>
          <w:b/>
          <w:bCs/>
          <w:i/>
          <w:iCs/>
          <w:color w:val="202124"/>
          <w:sz w:val="32"/>
          <w:szCs w:val="32"/>
          <w:lang w:val="en-US"/>
        </w:rPr>
      </w:pPr>
    </w:p>
    <w:p w:rsidR="00525299" w:rsidRPr="00B31766" w:rsidRDefault="00525299" w:rsidP="00525299">
      <w:pPr>
        <w:pStyle w:val="PrformatHTML"/>
        <w:shd w:val="clear" w:color="auto" w:fill="F8F9FA"/>
        <w:spacing w:line="540" w:lineRule="atLeast"/>
        <w:rPr>
          <w:rStyle w:val="y2iqfc"/>
          <w:rFonts w:ascii="Algerian" w:hAnsi="Algerian"/>
          <w:b/>
          <w:bCs/>
          <w:i/>
          <w:iCs/>
          <w:color w:val="202124"/>
          <w:sz w:val="32"/>
          <w:szCs w:val="32"/>
          <w:lang w:val="en-US"/>
        </w:rPr>
      </w:pPr>
    </w:p>
    <w:p w:rsidR="00525299" w:rsidRPr="00B31766" w:rsidRDefault="00525299" w:rsidP="00525299">
      <w:pPr>
        <w:pStyle w:val="PrformatHTML"/>
        <w:shd w:val="clear" w:color="auto" w:fill="F8F9FA"/>
        <w:spacing w:line="540" w:lineRule="atLeast"/>
        <w:rPr>
          <w:rStyle w:val="y2iqfc"/>
          <w:rFonts w:ascii="Algerian" w:hAnsi="Algerian"/>
          <w:b/>
          <w:bCs/>
          <w:i/>
          <w:iCs/>
          <w:color w:val="202124"/>
          <w:sz w:val="32"/>
          <w:szCs w:val="32"/>
          <w:lang w:val="en-US"/>
        </w:rPr>
      </w:pPr>
    </w:p>
    <w:p w:rsidR="00525299" w:rsidRPr="00B31766" w:rsidRDefault="00525299" w:rsidP="00525299">
      <w:pPr>
        <w:pStyle w:val="PrformatHTML"/>
        <w:shd w:val="clear" w:color="auto" w:fill="F8F9FA"/>
        <w:spacing w:line="540" w:lineRule="atLeast"/>
        <w:rPr>
          <w:rFonts w:ascii="Algerian" w:hAnsi="Algerian"/>
          <w:b/>
          <w:bCs/>
          <w:i/>
          <w:iCs/>
          <w:color w:val="202124"/>
          <w:sz w:val="32"/>
          <w:szCs w:val="32"/>
          <w:lang w:val="en-US"/>
        </w:rPr>
      </w:pPr>
      <w:r w:rsidRPr="00B31766">
        <w:rPr>
          <w:rStyle w:val="y2iqfc"/>
          <w:rFonts w:ascii="Algerian" w:hAnsi="Algerian"/>
          <w:b/>
          <w:bCs/>
          <w:i/>
          <w:iCs/>
          <w:color w:val="202124"/>
          <w:sz w:val="32"/>
          <w:szCs w:val="32"/>
          <w:lang w:val="en-US"/>
        </w:rPr>
        <w:t>1/ Growth rate:</w:t>
      </w:r>
    </w:p>
    <w:p w:rsidR="00525299" w:rsidRPr="00B31766" w:rsidRDefault="00525299" w:rsidP="00525299">
      <w:pPr>
        <w:pStyle w:val="PrformatHTML"/>
        <w:shd w:val="clear" w:color="auto" w:fill="F8F9FA"/>
        <w:spacing w:line="540" w:lineRule="atLeast"/>
        <w:rPr>
          <w:rFonts w:ascii="inherit" w:hAnsi="inherit"/>
          <w:color w:val="202124"/>
          <w:sz w:val="28"/>
          <w:szCs w:val="28"/>
          <w:lang w:val="en-US"/>
        </w:rPr>
      </w:pPr>
      <w:r w:rsidRPr="00B31766">
        <w:rPr>
          <w:rStyle w:val="y2iqfc"/>
          <w:rFonts w:ascii="inherit" w:hAnsi="inherit"/>
          <w:color w:val="202124"/>
          <w:sz w:val="28"/>
          <w:szCs w:val="28"/>
          <w:lang w:val="en-US"/>
        </w:rPr>
        <w:t xml:space="preserve">    The economic growth rate is the percentage of change in income for a particular country for one year, and since the gross domestic product is a measure of national income, its growth rate is considered an approximate indicator of how per capita income grows annually.</w:t>
      </w:r>
    </w:p>
    <w:p w:rsidR="00525299" w:rsidRPr="00B31766" w:rsidRDefault="00525299" w:rsidP="00525299">
      <w:pPr>
        <w:pStyle w:val="Prformat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</w:p>
    <w:p w:rsidR="00525299" w:rsidRPr="00B31766" w:rsidRDefault="00525299" w:rsidP="00525299">
      <w:pPr>
        <w:pStyle w:val="PrformatHTML"/>
        <w:shd w:val="clear" w:color="auto" w:fill="F8F9FA"/>
        <w:spacing w:line="540" w:lineRule="atLeast"/>
        <w:rPr>
          <w:rStyle w:val="y2iqfc"/>
          <w:rFonts w:ascii="Algerian" w:hAnsi="Algerian"/>
          <w:b/>
          <w:bCs/>
          <w:i/>
          <w:iCs/>
          <w:color w:val="202124"/>
          <w:sz w:val="32"/>
          <w:szCs w:val="32"/>
          <w:lang w:val="en-US"/>
        </w:rPr>
      </w:pPr>
    </w:p>
    <w:p w:rsidR="00525299" w:rsidRPr="00B31766" w:rsidRDefault="00525299" w:rsidP="00525299">
      <w:pPr>
        <w:pStyle w:val="PrformatHTML"/>
        <w:shd w:val="clear" w:color="auto" w:fill="F8F9FA"/>
        <w:spacing w:line="540" w:lineRule="atLeast"/>
        <w:rPr>
          <w:rFonts w:ascii="Algerian" w:hAnsi="Algerian"/>
          <w:b/>
          <w:bCs/>
          <w:i/>
          <w:iCs/>
          <w:color w:val="202124"/>
          <w:sz w:val="32"/>
          <w:szCs w:val="32"/>
          <w:lang w:val="en-US"/>
        </w:rPr>
      </w:pPr>
      <w:r w:rsidRPr="00B31766">
        <w:rPr>
          <w:rStyle w:val="y2iqfc"/>
          <w:rFonts w:ascii="Algerian" w:hAnsi="Algerian"/>
          <w:b/>
          <w:bCs/>
          <w:i/>
          <w:iCs/>
          <w:color w:val="202124"/>
          <w:sz w:val="32"/>
          <w:szCs w:val="32"/>
          <w:lang w:val="en-US"/>
        </w:rPr>
        <w:lastRenderedPageBreak/>
        <w:t>2/ Inflation:</w:t>
      </w:r>
    </w:p>
    <w:p w:rsidR="00525299" w:rsidRPr="00B31766" w:rsidRDefault="00525299" w:rsidP="00525299">
      <w:pPr>
        <w:pStyle w:val="PrformatHTML"/>
        <w:shd w:val="clear" w:color="auto" w:fill="F8F9FA"/>
        <w:spacing w:line="540" w:lineRule="atLeast"/>
        <w:rPr>
          <w:rFonts w:ascii="inherit" w:hAnsi="inherit"/>
          <w:color w:val="202124"/>
          <w:sz w:val="28"/>
          <w:szCs w:val="28"/>
          <w:lang w:val="en-US"/>
        </w:rPr>
      </w:pPr>
      <w:r w:rsidRPr="00B31766">
        <w:rPr>
          <w:rStyle w:val="y2iqfc"/>
          <w:rFonts w:ascii="inherit" w:hAnsi="inherit"/>
          <w:color w:val="202124"/>
          <w:sz w:val="28"/>
          <w:szCs w:val="28"/>
          <w:lang w:val="en-US"/>
        </w:rPr>
        <w:t xml:space="preserve">    Almost everyone is aware of the following fact: the prices of most products are higher now than they were years ago.</w:t>
      </w:r>
    </w:p>
    <w:p w:rsidR="00525299" w:rsidRPr="00B31766" w:rsidRDefault="00525299" w:rsidP="00525299">
      <w:pPr>
        <w:pStyle w:val="PrformatHTML"/>
        <w:shd w:val="clear" w:color="auto" w:fill="F8F9FA"/>
        <w:spacing w:line="540" w:lineRule="atLeast"/>
        <w:rPr>
          <w:rFonts w:ascii="inherit" w:hAnsi="inherit"/>
          <w:color w:val="202124"/>
          <w:sz w:val="28"/>
          <w:szCs w:val="28"/>
          <w:lang w:val="en-US"/>
        </w:rPr>
      </w:pPr>
      <w:r w:rsidRPr="00B31766">
        <w:rPr>
          <w:rStyle w:val="y2iqfc"/>
          <w:rFonts w:ascii="inherit" w:hAnsi="inherit"/>
          <w:color w:val="202124"/>
          <w:sz w:val="28"/>
          <w:szCs w:val="28"/>
          <w:lang w:val="en-US"/>
        </w:rPr>
        <w:t xml:space="preserve">    Inflation is the rate of change in the prices of goods and services from their level a year ago, whether this change results from an increase in the amount of money in circulation or from an increase in production in excess of aggregate demand.</w:t>
      </w:r>
    </w:p>
    <w:p w:rsidR="00525299" w:rsidRPr="00B31766" w:rsidRDefault="00525299" w:rsidP="00525299">
      <w:pPr>
        <w:pStyle w:val="PrformatHTML"/>
        <w:shd w:val="clear" w:color="auto" w:fill="F8F9FA"/>
        <w:spacing w:line="540" w:lineRule="atLeast"/>
        <w:rPr>
          <w:rFonts w:ascii="inherit" w:hAnsi="inherit"/>
          <w:color w:val="202124"/>
          <w:sz w:val="28"/>
          <w:szCs w:val="28"/>
          <w:lang w:val="en-US"/>
        </w:rPr>
      </w:pPr>
      <w:r w:rsidRPr="00B31766">
        <w:rPr>
          <w:rStyle w:val="y2iqfc"/>
          <w:rFonts w:ascii="inherit" w:hAnsi="inherit"/>
          <w:color w:val="202124"/>
          <w:sz w:val="28"/>
          <w:szCs w:val="28"/>
          <w:lang w:val="en-US"/>
        </w:rPr>
        <w:t xml:space="preserve">    Managing the inflation rate and keeping it low is the primary role of central banks</w:t>
      </w:r>
    </w:p>
    <w:p w:rsidR="00525299" w:rsidRPr="00B31766" w:rsidRDefault="00525299" w:rsidP="00525299">
      <w:pPr>
        <w:pStyle w:val="PrformatHTML"/>
        <w:shd w:val="clear" w:color="auto" w:fill="F8F9FA"/>
        <w:spacing w:line="540" w:lineRule="atLeast"/>
        <w:rPr>
          <w:rFonts w:ascii="inherit" w:hAnsi="inherit"/>
          <w:color w:val="202124"/>
          <w:sz w:val="28"/>
          <w:szCs w:val="28"/>
          <w:lang w:val="en-US"/>
        </w:rPr>
      </w:pPr>
    </w:p>
    <w:p w:rsidR="007B4CFB" w:rsidRPr="00B31766" w:rsidRDefault="007B4CFB">
      <w:pPr>
        <w:rPr>
          <w:lang w:val="en-US"/>
        </w:rPr>
      </w:pPr>
    </w:p>
    <w:sectPr w:rsidR="007B4CFB" w:rsidRPr="00B31766" w:rsidSect="007B4C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299"/>
    <w:rsid w:val="001B5D48"/>
    <w:rsid w:val="00525299"/>
    <w:rsid w:val="005860FA"/>
    <w:rsid w:val="005B00D3"/>
    <w:rsid w:val="007B4CFB"/>
    <w:rsid w:val="00A0768D"/>
    <w:rsid w:val="00B3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B36D"/>
  <w15:docId w15:val="{790A79BB-3A21-4B2B-8760-01EF9159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C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525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2529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525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212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elkima</cp:lastModifiedBy>
  <cp:revision>3</cp:revision>
  <dcterms:created xsi:type="dcterms:W3CDTF">2023-12-08T18:58:00Z</dcterms:created>
  <dcterms:modified xsi:type="dcterms:W3CDTF">2026-01-10T10:48:00Z</dcterms:modified>
</cp:coreProperties>
</file>